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1994F" w14:textId="5B7E44BF" w:rsidR="00AE21D1" w:rsidRDefault="005A4326">
      <w:pPr>
        <w:pStyle w:val="htmlGeneratedp"/>
        <w:jc w:val="center"/>
      </w:pPr>
      <w:r w:rsidRPr="005A4326">
        <w:rPr>
          <w:rStyle w:val="htmlGeneratedany"/>
          <w:b/>
          <w:bCs/>
          <w:lang w:val="de"/>
        </w:rPr>
        <w:t>ONLINE-VERKAUFSBEDINGUNGEN (B2C)</w:t>
      </w:r>
      <w:r w:rsidR="00282E7E">
        <w:rPr>
          <w:rStyle w:val="htmlGeneratedany"/>
          <w:b/>
          <w:bCs/>
          <w:lang w:val="de"/>
        </w:rPr>
        <w:br/>
      </w:r>
    </w:p>
    <w:p w14:paraId="5ED35A71" w14:textId="77777777" w:rsidR="00AE21D1" w:rsidRDefault="00282E7E">
      <w:pPr>
        <w:pStyle w:val="htmlGeneratedp"/>
      </w:pPr>
      <w:r>
        <w:t> </w:t>
      </w:r>
    </w:p>
    <w:p w14:paraId="6D418CB8" w14:textId="77777777" w:rsidR="00AE21D1" w:rsidRDefault="00282E7E">
      <w:pPr>
        <w:pStyle w:val="htmlGeneratedp"/>
      </w:pPr>
      <w:r>
        <w:rPr>
          <w:rStyle w:val="htmlGeneratedany"/>
          <w:b/>
          <w:bCs/>
          <w:lang w:val="de"/>
        </w:rPr>
        <w:t>Artikel 1:</w:t>
      </w:r>
      <w:r>
        <w:rPr>
          <w:lang w:val="de"/>
        </w:rPr>
        <w:t xml:space="preserve"> </w:t>
      </w:r>
      <w:r>
        <w:rPr>
          <w:rStyle w:val="htmlGeneratedany"/>
          <w:b/>
          <w:bCs/>
          <w:lang w:val="de"/>
        </w:rPr>
        <w:t>Definitionen</w:t>
      </w:r>
      <w:bookmarkStart w:id="0" w:name="_GoBack"/>
      <w:bookmarkEnd w:id="0"/>
    </w:p>
    <w:p w14:paraId="06C06FB9" w14:textId="77777777" w:rsidR="00AE21D1" w:rsidRPr="005A4326" w:rsidRDefault="00282E7E">
      <w:pPr>
        <w:pStyle w:val="htmlGeneratedanyParagraph"/>
        <w:numPr>
          <w:ilvl w:val="0"/>
          <w:numId w:val="1"/>
        </w:numPr>
        <w:spacing w:before="210"/>
        <w:ind w:hanging="258"/>
        <w:rPr>
          <w:lang w:val="nl-NL"/>
        </w:rPr>
      </w:pPr>
      <w:r>
        <w:rPr>
          <w:rStyle w:val="htmlGeneratedany"/>
          <w:lang w:val="de"/>
        </w:rPr>
        <w:t>4fosse</w:t>
      </w:r>
      <w:r>
        <w:rPr>
          <w:lang w:val="de"/>
        </w:rPr>
        <w:t>, gegründet  in</w:t>
      </w:r>
      <w:r>
        <w:rPr>
          <w:rStyle w:val="htmlGeneratedany"/>
          <w:lang w:val="de"/>
        </w:rPr>
        <w:t xml:space="preserve"> </w:t>
      </w:r>
      <w:proofErr w:type="spellStart"/>
      <w:r>
        <w:rPr>
          <w:rStyle w:val="htmlGeneratedany"/>
          <w:lang w:val="de"/>
        </w:rPr>
        <w:t>velp</w:t>
      </w:r>
      <w:proofErr w:type="spellEnd"/>
      <w:r>
        <w:rPr>
          <w:rStyle w:val="htmlGeneratedany"/>
          <w:lang w:val="de"/>
        </w:rPr>
        <w:t>(</w:t>
      </w:r>
      <w:proofErr w:type="spellStart"/>
      <w:r>
        <w:rPr>
          <w:rStyle w:val="htmlGeneratedany"/>
          <w:lang w:val="de"/>
        </w:rPr>
        <w:t>gld</w:t>
      </w:r>
      <w:proofErr w:type="spellEnd"/>
      <w:r>
        <w:rPr>
          <w:rStyle w:val="htmlGeneratedany"/>
          <w:lang w:val="de"/>
        </w:rPr>
        <w:t>)</w:t>
      </w:r>
      <w:r>
        <w:rPr>
          <w:lang w:val="de"/>
        </w:rPr>
        <w:t xml:space="preserve">, </w:t>
      </w:r>
      <w:proofErr w:type="spellStart"/>
      <w:r>
        <w:rPr>
          <w:lang w:val="de"/>
        </w:rPr>
        <w:t>KvK</w:t>
      </w:r>
      <w:proofErr w:type="spellEnd"/>
      <w:r>
        <w:rPr>
          <w:lang w:val="de"/>
        </w:rPr>
        <w:t xml:space="preserve">-Nummer </w:t>
      </w:r>
      <w:r>
        <w:rPr>
          <w:rStyle w:val="htmlGeneratedany"/>
          <w:lang w:val="de"/>
        </w:rPr>
        <w:t>73000426</w:t>
      </w:r>
      <w:r>
        <w:rPr>
          <w:lang w:val="de"/>
        </w:rPr>
        <w:t>, wird in diesem allgemeinen  Bedingungen, die als Verkäufer bezeichnet werden.  </w:t>
      </w:r>
    </w:p>
    <w:p w14:paraId="1F8ACFDF" w14:textId="77777777" w:rsidR="00AE21D1" w:rsidRPr="005A4326" w:rsidRDefault="00282E7E">
      <w:pPr>
        <w:pStyle w:val="htmlGeneratedanyParagraph"/>
        <w:numPr>
          <w:ilvl w:val="0"/>
          <w:numId w:val="1"/>
        </w:numPr>
        <w:ind w:hanging="258"/>
        <w:rPr>
          <w:lang w:val="nl-NL"/>
        </w:rPr>
      </w:pPr>
      <w:r>
        <w:rPr>
          <w:lang w:val="de"/>
        </w:rPr>
        <w:t>Die Gegenpartei des Verkäufers wird  in diesen Allgemeinen  Geschäftsbedingungen als Käufer bezeichnet.   </w:t>
      </w:r>
    </w:p>
    <w:p w14:paraId="2B555250" w14:textId="77777777" w:rsidR="00AE21D1" w:rsidRPr="005A4326" w:rsidRDefault="00282E7E">
      <w:pPr>
        <w:pStyle w:val="htmlGeneratedanyParagraph"/>
        <w:numPr>
          <w:ilvl w:val="0"/>
          <w:numId w:val="1"/>
        </w:numPr>
        <w:ind w:hanging="258"/>
        <w:rPr>
          <w:lang w:val="nl-NL"/>
        </w:rPr>
      </w:pPr>
      <w:r>
        <w:rPr>
          <w:lang w:val="de"/>
        </w:rPr>
        <w:t>Parteien sind Verkäufer und Käufer zusammen.  </w:t>
      </w:r>
    </w:p>
    <w:p w14:paraId="034398AA" w14:textId="77777777" w:rsidR="00AE21D1" w:rsidRPr="005A4326" w:rsidRDefault="00282E7E">
      <w:pPr>
        <w:pStyle w:val="htmlGeneratedanyParagraph"/>
        <w:numPr>
          <w:ilvl w:val="0"/>
          <w:numId w:val="1"/>
        </w:numPr>
        <w:spacing w:after="210"/>
        <w:ind w:hanging="258"/>
        <w:rPr>
          <w:lang w:val="nl-NL"/>
        </w:rPr>
      </w:pPr>
      <w:r>
        <w:rPr>
          <w:lang w:val="de"/>
        </w:rPr>
        <w:t>Die Vereinbarung soll  den Kaufvertrag zwischen den Parteien betreffen.   </w:t>
      </w:r>
    </w:p>
    <w:p w14:paraId="53445DD1" w14:textId="7DF2D278" w:rsidR="00AE21D1" w:rsidRDefault="00282E7E">
      <w:pPr>
        <w:pStyle w:val="htmlGeneratedp"/>
      </w:pPr>
      <w:r w:rsidDel="00000001">
        <w:rPr>
          <w:lang w:val="de"/>
        </w:rPr>
        <w:br/>
      </w:r>
      <w:r w:rsidDel="00000002">
        <w:rPr>
          <w:rStyle w:val="htmlGeneratedany"/>
          <w:b/>
          <w:bCs/>
          <w:lang w:val="de"/>
        </w:rPr>
        <w:t>Artikel</w:t>
      </w:r>
      <w:r w:rsidDel="00000003">
        <w:rPr>
          <w:rStyle w:val="htmlGeneratedany"/>
          <w:b/>
          <w:bCs/>
          <w:lang w:val="de"/>
        </w:rPr>
        <w:t xml:space="preserve"> 2: </w:t>
      </w:r>
      <w:r w:rsidR="008711C3" w:rsidRPr="008711C3">
        <w:rPr>
          <w:rStyle w:val="htmlGeneratedany"/>
          <w:b/>
          <w:bCs/>
          <w:lang w:val="de"/>
        </w:rPr>
        <w:t>Geltung der Allgemeinen Geschäftsbedingungen</w:t>
      </w:r>
    </w:p>
    <w:p w14:paraId="00CFED47" w14:textId="77777777" w:rsidR="00AE21D1" w:rsidRPr="005A4326" w:rsidRDefault="00282E7E">
      <w:pPr>
        <w:pStyle w:val="htmlGeneratedanyParagraph"/>
        <w:numPr>
          <w:ilvl w:val="0"/>
          <w:numId w:val="2"/>
        </w:numPr>
        <w:spacing w:before="210"/>
        <w:ind w:hanging="258"/>
        <w:rPr>
          <w:lang w:val="nl-NL"/>
        </w:rPr>
      </w:pPr>
      <w:r>
        <w:rPr>
          <w:lang w:val="de"/>
        </w:rPr>
        <w:t>Diese Geschäftsbedingungen   gelten für  alle  Angebote, Angebote, Vereinbarungen und Lieferungen Dienstleistungen oder Waren durch oder im Namen des Verkäufers  .</w:t>
      </w:r>
    </w:p>
    <w:p w14:paraId="43CE78D0" w14:textId="77777777" w:rsidR="00AE21D1" w:rsidRPr="005A4326" w:rsidRDefault="00282E7E">
      <w:pPr>
        <w:pStyle w:val="htmlGeneratedanyParagraph"/>
        <w:numPr>
          <w:ilvl w:val="0"/>
          <w:numId w:val="2"/>
        </w:numPr>
        <w:spacing w:after="210"/>
        <w:ind w:hanging="258"/>
        <w:rPr>
          <w:lang w:val="nl-NL"/>
        </w:rPr>
      </w:pPr>
      <w:r>
        <w:rPr>
          <w:lang w:val="de"/>
        </w:rPr>
        <w:t>Von diesen Bedingungen kann nur abweichen, wenn   die Parteien dies     ausdrücklich und schriftlich .  </w:t>
      </w:r>
    </w:p>
    <w:p w14:paraId="62FD89FF" w14:textId="1815B3F5" w:rsidR="00AE21D1" w:rsidRDefault="00282E7E">
      <w:pPr>
        <w:pStyle w:val="htmlGeneratedp"/>
      </w:pPr>
      <w:r w:rsidDel="00000001">
        <w:rPr>
          <w:lang w:val="de"/>
        </w:rPr>
        <w:br/>
      </w:r>
      <w:r w:rsidR="008711C3" w:rsidRPr="008711C3">
        <w:rPr>
          <w:rStyle w:val="htmlGeneratedany"/>
          <w:b/>
          <w:bCs/>
          <w:lang w:val="de"/>
        </w:rPr>
        <w:t>Artikel 3: Zahlung</w:t>
      </w:r>
    </w:p>
    <w:p w14:paraId="33A3D70D" w14:textId="77777777" w:rsidR="00AE21D1" w:rsidRPr="005A4326" w:rsidRDefault="00282E7E">
      <w:pPr>
        <w:pStyle w:val="htmlGeneratedanyParagraph"/>
        <w:numPr>
          <w:ilvl w:val="0"/>
          <w:numId w:val="3"/>
        </w:numPr>
        <w:spacing w:before="210"/>
        <w:ind w:hanging="258"/>
        <w:rPr>
          <w:lang w:val="nl-NL"/>
        </w:rPr>
      </w:pPr>
      <w:r>
        <w:rPr>
          <w:lang w:val="de"/>
        </w:rPr>
        <w:t>Der gesamte Kaufpreis wird immer sofort im Shop   bezahlt.  Bei Reservierungen wird  in einigen Fällen mit einer Anzahlung  gerechnet.  In diesem Fall erhält  der Käufer einen Nachweis über die Reservierung und die Vorauszahlung.  </w:t>
      </w:r>
    </w:p>
    <w:p w14:paraId="2F7DD847" w14:textId="77777777" w:rsidR="00AE21D1" w:rsidRPr="005A4326" w:rsidRDefault="00282E7E">
      <w:pPr>
        <w:pStyle w:val="htmlGeneratedanyParagraph"/>
        <w:numPr>
          <w:ilvl w:val="0"/>
          <w:numId w:val="3"/>
        </w:numPr>
        <w:ind w:hanging="258"/>
        <w:rPr>
          <w:lang w:val="nl-NL"/>
        </w:rPr>
      </w:pPr>
      <w:r>
        <w:rPr>
          <w:lang w:val="de"/>
        </w:rPr>
        <w:t>Wenn der Käufer nicht pünktlich  zahlt, ist er  in Verzug. Kommt  der Käufer  in Verzug, ist der Verkäufer  berechtigt,   die Verbindlichkeiten bis    Die Zahlungsverpflichtung  wurde  vom Käufer erfüllt.  </w:t>
      </w:r>
    </w:p>
    <w:p w14:paraId="09DEEB5F" w14:textId="77777777" w:rsidR="00AE21D1" w:rsidRPr="005A4326" w:rsidRDefault="00282E7E">
      <w:pPr>
        <w:pStyle w:val="htmlGeneratedanyParagraph"/>
        <w:numPr>
          <w:ilvl w:val="0"/>
          <w:numId w:val="3"/>
        </w:numPr>
        <w:ind w:hanging="258"/>
        <w:rPr>
          <w:lang w:val="nl-NL"/>
        </w:rPr>
      </w:pPr>
      <w:r>
        <w:rPr>
          <w:lang w:val="de"/>
        </w:rPr>
        <w:t>Wenn der Käufer  in Verzug gerät,  wird der Verkäufer  mit der Wiedereinziehung  fortfahren.  Die Kosten im Zusammenhang mit   dieser Einziehung trägt   der Käufer. Diese Inkassokosten werden auf der Grundlage der Entscheidungsgebühr  für außergerichtliche Inkassokosten  berechnet. .  </w:t>
      </w:r>
    </w:p>
    <w:p w14:paraId="47F84B3E" w14:textId="77777777" w:rsidR="00AE21D1" w:rsidRPr="005A4326" w:rsidRDefault="00282E7E">
      <w:pPr>
        <w:pStyle w:val="htmlGeneratedanyParagraph"/>
        <w:numPr>
          <w:ilvl w:val="0"/>
          <w:numId w:val="3"/>
        </w:numPr>
        <w:ind w:hanging="258"/>
        <w:rPr>
          <w:lang w:val="nl-NL"/>
        </w:rPr>
      </w:pPr>
      <w:r>
        <w:rPr>
          <w:lang w:val="de"/>
        </w:rPr>
        <w:t xml:space="preserve">Im Falle der   Liquidation, des Konkurses, der Beschlagnahme oder der Zahlungseinstellung  des Käufers          Ansprüche des Verkäufers gegenüber dem Käufer sind sofort zahlbar. </w:t>
      </w:r>
    </w:p>
    <w:p w14:paraId="1B6B580D" w14:textId="77777777" w:rsidR="00AE21D1" w:rsidRPr="005A4326" w:rsidRDefault="00282E7E">
      <w:pPr>
        <w:pStyle w:val="htmlGeneratedanyParagraph"/>
        <w:numPr>
          <w:ilvl w:val="0"/>
          <w:numId w:val="3"/>
        </w:numPr>
        <w:spacing w:after="210"/>
        <w:ind w:hanging="258"/>
        <w:rPr>
          <w:lang w:val="nl-NL"/>
        </w:rPr>
      </w:pPr>
      <w:r>
        <w:rPr>
          <w:lang w:val="de"/>
        </w:rPr>
        <w:t>Weigert sich         der Käufer, an der Vertragsabwicklung  durch den Verkäufer mitzuwirken,   Verpflichtet,  den vereinbarten Preis an den Verkäufer zu   zahlen.  </w:t>
      </w:r>
    </w:p>
    <w:p w14:paraId="001DABFD" w14:textId="0EA24BEB" w:rsidR="00AE21D1" w:rsidRDefault="00282E7E">
      <w:pPr>
        <w:pStyle w:val="htmlGeneratedp"/>
      </w:pPr>
      <w:r w:rsidDel="00000001">
        <w:rPr>
          <w:lang w:val="de"/>
        </w:rPr>
        <w:br/>
      </w:r>
      <w:r w:rsidR="008711C3" w:rsidRPr="008711C3">
        <w:rPr>
          <w:rStyle w:val="htmlGeneratedany"/>
          <w:b/>
          <w:bCs/>
          <w:lang w:val="de"/>
        </w:rPr>
        <w:t>Artikel 4: Angebote, Kostenvoranschläge und Preis</w:t>
      </w:r>
    </w:p>
    <w:p w14:paraId="0D5BC468" w14:textId="77777777" w:rsidR="00AE21D1" w:rsidRPr="005A4326" w:rsidRDefault="00282E7E">
      <w:pPr>
        <w:pStyle w:val="htmlGeneratedanyParagraph"/>
        <w:numPr>
          <w:ilvl w:val="0"/>
          <w:numId w:val="4"/>
        </w:numPr>
        <w:spacing w:before="210"/>
        <w:ind w:hanging="258"/>
        <w:rPr>
          <w:lang w:val="nl-NL"/>
        </w:rPr>
      </w:pPr>
      <w:r>
        <w:rPr>
          <w:lang w:val="de"/>
        </w:rPr>
        <w:t xml:space="preserve">Angebote sind </w:t>
      </w:r>
      <w:proofErr w:type="spellStart"/>
      <w:r>
        <w:rPr>
          <w:lang w:val="de"/>
        </w:rPr>
        <w:t>unverbindlich,es</w:t>
      </w:r>
      <w:proofErr w:type="spellEnd"/>
      <w:r>
        <w:rPr>
          <w:lang w:val="de"/>
        </w:rPr>
        <w:t xml:space="preserve"> sei   denn,  das Angebot wurde  als Annahmefrist bezeichnet.   Wenn das Angebot nicht  innerhalb dieser  Frist angenommen wird,  läuft das Angebot  ab.</w:t>
      </w:r>
    </w:p>
    <w:p w14:paraId="148A85CE" w14:textId="77777777" w:rsidR="00AE21D1" w:rsidRPr="005A4326" w:rsidRDefault="00282E7E">
      <w:pPr>
        <w:pStyle w:val="htmlGeneratedanyParagraph"/>
        <w:numPr>
          <w:ilvl w:val="0"/>
          <w:numId w:val="4"/>
        </w:numPr>
        <w:ind w:hanging="258"/>
        <w:rPr>
          <w:lang w:val="nl-NL"/>
        </w:rPr>
      </w:pPr>
      <w:r>
        <w:rPr>
          <w:lang w:val="de"/>
        </w:rPr>
        <w:t xml:space="preserve">Lieferzeiten in Angeboten sind indikativ und geben dem Käufer kein  Recht auf  Auflösung, wenn  sie überschritten werden  oder </w:t>
      </w:r>
      <w:proofErr w:type="spellStart"/>
      <w:r>
        <w:rPr>
          <w:lang w:val="de"/>
        </w:rPr>
        <w:t>Entschädigung,es</w:t>
      </w:r>
      <w:proofErr w:type="spellEnd"/>
      <w:r>
        <w:rPr>
          <w:lang w:val="de"/>
        </w:rPr>
        <w:t xml:space="preserve"> </w:t>
      </w:r>
      <w:proofErr w:type="spellStart"/>
      <w:r>
        <w:rPr>
          <w:lang w:val="de"/>
        </w:rPr>
        <w:t>seidenn</w:t>
      </w:r>
      <w:proofErr w:type="spellEnd"/>
      <w:r>
        <w:rPr>
          <w:lang w:val="de"/>
        </w:rPr>
        <w:t>, die Parteien haben ausdrücklich   schriftlich etwas anderes  vereinbart.   </w:t>
      </w:r>
    </w:p>
    <w:p w14:paraId="213BDE46" w14:textId="77777777" w:rsidR="00AE21D1" w:rsidRDefault="00282E7E">
      <w:pPr>
        <w:pStyle w:val="htmlGeneratedanyParagraph"/>
        <w:numPr>
          <w:ilvl w:val="0"/>
          <w:numId w:val="4"/>
        </w:numPr>
        <w:ind w:hanging="258"/>
      </w:pPr>
      <w:r>
        <w:rPr>
          <w:lang w:val="de"/>
        </w:rPr>
        <w:t xml:space="preserve">Angebote und Angebote gelten nicht automatisch für  Neubestellungen. Die Vertragsparteien müssen   ausdrücklich und schriftlich zustimmen. </w:t>
      </w:r>
    </w:p>
    <w:p w14:paraId="10CAF66F" w14:textId="77777777" w:rsidR="00AE21D1" w:rsidRPr="005A4326" w:rsidRDefault="00282E7E">
      <w:pPr>
        <w:pStyle w:val="htmlGeneratedanyParagraph"/>
        <w:numPr>
          <w:ilvl w:val="0"/>
          <w:numId w:val="4"/>
        </w:numPr>
        <w:spacing w:after="210"/>
        <w:ind w:hanging="258"/>
        <w:rPr>
          <w:lang w:val="nl-NL"/>
        </w:rPr>
      </w:pPr>
      <w:r>
        <w:rPr>
          <w:lang w:val="de"/>
        </w:rPr>
        <w:t>Der auf Angeboten, Angeboten und Rechnungen angegebene  Preis setzt sich aus  dem Kaufpreis einschließlich der   Mehrwertsteuer und sonstige  staatliche Abgaben.</w:t>
      </w:r>
    </w:p>
    <w:p w14:paraId="62F876C1" w14:textId="77777777" w:rsidR="008711C3" w:rsidRDefault="008711C3">
      <w:pPr>
        <w:pStyle w:val="htmlGeneratedp"/>
        <w:rPr>
          <w:lang w:val="de"/>
        </w:rPr>
      </w:pPr>
    </w:p>
    <w:p w14:paraId="5FE1DEDB" w14:textId="77777777" w:rsidR="008711C3" w:rsidRDefault="008711C3">
      <w:pPr>
        <w:pStyle w:val="htmlGeneratedp"/>
        <w:rPr>
          <w:lang w:val="de"/>
        </w:rPr>
      </w:pPr>
    </w:p>
    <w:p w14:paraId="6FD66AC1" w14:textId="77777777" w:rsidR="008711C3" w:rsidRDefault="008711C3">
      <w:pPr>
        <w:pStyle w:val="htmlGeneratedp"/>
        <w:rPr>
          <w:lang w:val="de"/>
        </w:rPr>
      </w:pPr>
    </w:p>
    <w:p w14:paraId="555CC58F" w14:textId="772F622E" w:rsidR="00AE21D1" w:rsidRDefault="00282E7E">
      <w:pPr>
        <w:pStyle w:val="htmlGeneratedp"/>
      </w:pPr>
      <w:r w:rsidDel="00000001">
        <w:rPr>
          <w:lang w:val="de"/>
        </w:rPr>
        <w:lastRenderedPageBreak/>
        <w:br/>
      </w:r>
      <w:r w:rsidR="008711C3" w:rsidRPr="008711C3">
        <w:rPr>
          <w:rStyle w:val="htmlGeneratedany"/>
          <w:b/>
          <w:bCs/>
          <w:lang w:val="de"/>
        </w:rPr>
        <w:t>Artikel 5: Widerrufsrecht</w:t>
      </w:r>
    </w:p>
    <w:p w14:paraId="6313D27E" w14:textId="77777777" w:rsidR="00AE21D1" w:rsidRPr="005A4326" w:rsidRDefault="00282E7E">
      <w:pPr>
        <w:pStyle w:val="htmlGeneratedanyParagraph"/>
        <w:numPr>
          <w:ilvl w:val="0"/>
          <w:numId w:val="5"/>
        </w:numPr>
        <w:spacing w:before="210"/>
        <w:ind w:hanging="258"/>
        <w:rPr>
          <w:lang w:val="nl-NL"/>
        </w:rPr>
      </w:pPr>
      <w:r>
        <w:rPr>
          <w:lang w:val="de"/>
        </w:rPr>
        <w:t xml:space="preserve">Nach Eingang der Bestellung ist der Verbraucher   berechtigt, den Vertrag innerhalb von </w:t>
      </w:r>
      <w:r>
        <w:rPr>
          <w:rStyle w:val="htmlGeneratedany"/>
          <w:lang w:val="de"/>
        </w:rPr>
        <w:t>14</w:t>
      </w:r>
      <w:r>
        <w:rPr>
          <w:lang w:val="de"/>
        </w:rPr>
        <w:t xml:space="preserve"> Tagen  ohne </w:t>
      </w:r>
      <w:proofErr w:type="spellStart"/>
      <w:r>
        <w:rPr>
          <w:lang w:val="de"/>
        </w:rPr>
        <w:t>auflösung</w:t>
      </w:r>
      <w:proofErr w:type="spellEnd"/>
      <w:r>
        <w:rPr>
          <w:lang w:val="de"/>
        </w:rPr>
        <w:t xml:space="preserve"> Der   Grund ( Widerrufsrecht  ).    Der Begriff beginnt von dem Moment an zu laufen, in dem die (ganze) Bestellung durch den Verbraucher empfangen wird .</w:t>
      </w:r>
    </w:p>
    <w:p w14:paraId="0A7F19EC" w14:textId="77777777" w:rsidR="00AE21D1" w:rsidRPr="005A4326" w:rsidRDefault="00282E7E">
      <w:pPr>
        <w:pStyle w:val="htmlGeneratedanyParagraph"/>
        <w:numPr>
          <w:ilvl w:val="0"/>
          <w:numId w:val="5"/>
        </w:numPr>
        <w:ind w:hanging="258"/>
        <w:rPr>
          <w:lang w:val="nl-NL"/>
        </w:rPr>
      </w:pPr>
      <w:r>
        <w:rPr>
          <w:lang w:val="de"/>
        </w:rPr>
        <w:t xml:space="preserve">Es besteht kein Widerrufsrecht, wenn   die Produkte nach Maß  gemäß ihren Spezifikationen  oder sind nur kurz - dauerhaft. </w:t>
      </w:r>
    </w:p>
    <w:p w14:paraId="491226A9" w14:textId="77777777" w:rsidR="00AE21D1" w:rsidRPr="005A4326" w:rsidRDefault="00282E7E">
      <w:pPr>
        <w:pStyle w:val="htmlGeneratedanyParagraph"/>
        <w:numPr>
          <w:ilvl w:val="0"/>
          <w:numId w:val="5"/>
        </w:numPr>
        <w:ind w:hanging="258"/>
        <w:rPr>
          <w:lang w:val="nl-NL"/>
        </w:rPr>
      </w:pPr>
      <w:r>
        <w:rPr>
          <w:lang w:val="de"/>
        </w:rPr>
        <w:t xml:space="preserve">Der Verbraucher kann ein Widerrufsformular vom Verkäufer   verwenden.  Der Verkäufer ist        verpflichtet,  diese unverzüglich nach Aufforderung des Käufers  an den Käufer zu  </w:t>
      </w:r>
      <w:proofErr w:type="spellStart"/>
      <w:r>
        <w:rPr>
          <w:lang w:val="de"/>
        </w:rPr>
        <w:t>andie</w:t>
      </w:r>
      <w:proofErr w:type="spellEnd"/>
      <w:r>
        <w:rPr>
          <w:lang w:val="de"/>
        </w:rPr>
        <w:t xml:space="preserve">  </w:t>
      </w:r>
    </w:p>
    <w:p w14:paraId="5861F683" w14:textId="77777777" w:rsidR="00AE21D1" w:rsidRPr="005A4326" w:rsidRDefault="00282E7E">
      <w:pPr>
        <w:pStyle w:val="htmlGeneratedanyParagraph"/>
        <w:numPr>
          <w:ilvl w:val="0"/>
          <w:numId w:val="5"/>
        </w:numPr>
        <w:spacing w:after="210"/>
        <w:ind w:hanging="258"/>
        <w:rPr>
          <w:lang w:val="nl-NL"/>
        </w:rPr>
      </w:pPr>
      <w:r>
        <w:rPr>
          <w:lang w:val="de"/>
        </w:rPr>
        <w:t>Während der Abkühlzeit wird  der Verbraucher das Produkt und die Verpackung sorgfältig handhaben.   Er wird das Produkt nur in dem Umfang auspacken oder verwenden,    wie es            ob er das Produkt behalten möchte .   Wenn er von seinem Widerrufsrecht Gebrauch  nimmt,   wird er die ungenutzten  und  Unbeschädigtes Produkt mit allem  mitgelieferten Zubehör und - wenn vernünftigerweise möglich - im Original  Rücksendung von Versandverpackungen an den Verkäufer   gemäß angemessenen und klaren Anweisungen  des Unternehmers . </w:t>
      </w:r>
    </w:p>
    <w:p w14:paraId="58D3719E" w14:textId="77777777" w:rsidR="008711C3" w:rsidRPr="008711C3" w:rsidRDefault="008711C3" w:rsidP="008711C3">
      <w:pPr>
        <w:pStyle w:val="htmlGeneratedanyParagraph"/>
        <w:spacing w:before="210"/>
        <w:rPr>
          <w:b/>
          <w:bCs/>
        </w:rPr>
      </w:pPr>
      <w:r w:rsidRPr="008711C3">
        <w:rPr>
          <w:b/>
          <w:bCs/>
          <w:lang w:val="de"/>
        </w:rPr>
        <w:t>Artikel 6: Änderung der Vereinbarung</w:t>
      </w:r>
    </w:p>
    <w:p w14:paraId="0BAE0BE0" w14:textId="7D9BB09D" w:rsidR="00AE21D1" w:rsidRPr="005A4326" w:rsidRDefault="00282E7E">
      <w:pPr>
        <w:pStyle w:val="htmlGeneratedanyParagraph"/>
        <w:numPr>
          <w:ilvl w:val="0"/>
          <w:numId w:val="6"/>
        </w:numPr>
        <w:spacing w:before="210"/>
        <w:ind w:hanging="258"/>
        <w:rPr>
          <w:lang w:val="nl-NL"/>
        </w:rPr>
      </w:pPr>
      <w:r>
        <w:rPr>
          <w:lang w:val="de"/>
        </w:rPr>
        <w:t>Wenn es bei der Ausführung der Vereinbarung den   Anschein hat, dass die  ordnungsgemäße Durchführung der   zur  Änderung oder          Ergänzung der durchzuführenden Arbeiten erforderlich sind,  Vertragsparteien        dementsprechend .      </w:t>
      </w:r>
    </w:p>
    <w:p w14:paraId="2F0A4700" w14:textId="77777777" w:rsidR="00AE21D1" w:rsidRPr="005A4326" w:rsidRDefault="00282E7E">
      <w:pPr>
        <w:pStyle w:val="htmlGeneratedanyParagraph"/>
        <w:numPr>
          <w:ilvl w:val="0"/>
          <w:numId w:val="6"/>
        </w:numPr>
        <w:ind w:hanging="258"/>
        <w:rPr>
          <w:lang w:val="nl-NL"/>
        </w:rPr>
      </w:pPr>
      <w:r>
        <w:rPr>
          <w:lang w:val="de"/>
        </w:rPr>
        <w:t xml:space="preserve">  Stimmen die Parteien zu, dass die Vereinbarung geändert oder ergänzt wird,     Der Abschluss der Ausführung ist dadurch betroffen. Der Verkäufer wird den Käufer so schnell wie möglich    darüber informieren.   </w:t>
      </w:r>
    </w:p>
    <w:p w14:paraId="38528E70" w14:textId="77777777" w:rsidR="00AE21D1" w:rsidRPr="005A4326" w:rsidRDefault="00282E7E">
      <w:pPr>
        <w:pStyle w:val="htmlGeneratedanyParagraph"/>
        <w:numPr>
          <w:ilvl w:val="0"/>
          <w:numId w:val="6"/>
        </w:numPr>
        <w:ind w:hanging="258"/>
        <w:rPr>
          <w:lang w:val="nl-NL"/>
        </w:rPr>
      </w:pPr>
      <w:r>
        <w:rPr>
          <w:lang w:val="de"/>
        </w:rPr>
        <w:t>Wenn die Änderung oder Ergänzung des Abkommens  finanzielle und/oder qualitative Folgen    hat,  Leichter Verkäufer Käufer  im Voraus  schriftlich .  </w:t>
      </w:r>
    </w:p>
    <w:p w14:paraId="522F2472" w14:textId="77777777" w:rsidR="00AE21D1" w:rsidRPr="005A4326" w:rsidRDefault="00282E7E">
      <w:pPr>
        <w:pStyle w:val="htmlGeneratedanyParagraph"/>
        <w:numPr>
          <w:ilvl w:val="0"/>
          <w:numId w:val="6"/>
        </w:numPr>
        <w:ind w:hanging="258"/>
        <w:rPr>
          <w:lang w:val="nl-NL"/>
        </w:rPr>
      </w:pPr>
      <w:r>
        <w:rPr>
          <w:lang w:val="de"/>
        </w:rPr>
        <w:t xml:space="preserve">Haben die Parteien   einen Festpreis  vereinbart, so hat der Verkäufer    anzugeben, inwieweit  die  Eine Änderung oder Ergänzung  des Abkommens  </w:t>
      </w:r>
      <w:proofErr w:type="spellStart"/>
      <w:r>
        <w:rPr>
          <w:lang w:val="de"/>
        </w:rPr>
        <w:t>hatzur</w:t>
      </w:r>
      <w:proofErr w:type="spellEnd"/>
      <w:r>
        <w:rPr>
          <w:lang w:val="de"/>
        </w:rPr>
        <w:t xml:space="preserve"> Folge,  dass dieser Preis überschritten wird.  </w:t>
      </w:r>
    </w:p>
    <w:p w14:paraId="7596075F" w14:textId="77777777" w:rsidR="00AE21D1" w:rsidRPr="005A4326" w:rsidRDefault="00282E7E">
      <w:pPr>
        <w:pStyle w:val="htmlGeneratedanyParagraph"/>
        <w:numPr>
          <w:ilvl w:val="0"/>
          <w:numId w:val="6"/>
        </w:numPr>
        <w:spacing w:after="210"/>
        <w:ind w:hanging="258"/>
        <w:rPr>
          <w:lang w:val="nl-NL"/>
        </w:rPr>
      </w:pPr>
      <w:r>
        <w:rPr>
          <w:lang w:val="de"/>
        </w:rPr>
        <w:t xml:space="preserve">Ungeachtet der Bestimmungen des  dritten Absatzes dieses Artikels darf der Verkäufer keine zusätzlichen     Wenn die Änderung oder Ergänzung das Ergebnis von Umständen ist, die      </w:t>
      </w:r>
      <w:proofErr w:type="spellStart"/>
      <w:r>
        <w:rPr>
          <w:lang w:val="de"/>
        </w:rPr>
        <w:t>zugeschriebenwerden</w:t>
      </w:r>
      <w:proofErr w:type="spellEnd"/>
      <w:r>
        <w:rPr>
          <w:lang w:val="de"/>
        </w:rPr>
        <w:t>.  </w:t>
      </w:r>
    </w:p>
    <w:p w14:paraId="2F8FF356" w14:textId="77777777" w:rsidR="008711C3" w:rsidRDefault="00282E7E" w:rsidP="008711C3">
      <w:pPr>
        <w:pStyle w:val="htmlGeneratedp"/>
        <w:rPr>
          <w:rStyle w:val="htmlGeneratedany"/>
          <w:b/>
          <w:bCs/>
          <w:lang w:val="de"/>
        </w:rPr>
      </w:pPr>
      <w:r w:rsidDel="00000001">
        <w:rPr>
          <w:lang w:val="de"/>
        </w:rPr>
        <w:br/>
      </w:r>
      <w:r w:rsidR="008711C3" w:rsidRPr="008711C3">
        <w:rPr>
          <w:rStyle w:val="htmlGeneratedany"/>
          <w:b/>
          <w:bCs/>
          <w:lang w:val="de"/>
        </w:rPr>
        <w:t>Artikel 7: Lieferung und Gefahrübergang</w:t>
      </w:r>
    </w:p>
    <w:p w14:paraId="2CC85AA3" w14:textId="77777777" w:rsidR="008711C3" w:rsidRDefault="008711C3" w:rsidP="008711C3">
      <w:pPr>
        <w:pStyle w:val="htmlGeneratedp"/>
        <w:rPr>
          <w:rStyle w:val="htmlGeneratedany"/>
          <w:b/>
          <w:bCs/>
          <w:lang w:val="de"/>
        </w:rPr>
      </w:pPr>
    </w:p>
    <w:p w14:paraId="4CA3D7F8" w14:textId="089F4E5B" w:rsidR="00AE21D1" w:rsidRPr="005A4326" w:rsidRDefault="008711C3" w:rsidP="008711C3">
      <w:pPr>
        <w:pStyle w:val="htmlGeneratedp"/>
        <w:rPr>
          <w:lang w:val="nl-NL"/>
        </w:rPr>
      </w:pPr>
      <w:r>
        <w:rPr>
          <w:lang w:val="de"/>
        </w:rPr>
        <w:t xml:space="preserve">              </w:t>
      </w:r>
      <w:r w:rsidR="00282E7E">
        <w:rPr>
          <w:lang w:val="de"/>
        </w:rPr>
        <w:t>Sobald der Kauf beim Käufer   eingegangen ist,    geht das Risiko  vom Verkäufer auf Käufer.   </w:t>
      </w:r>
    </w:p>
    <w:p w14:paraId="28B03740" w14:textId="77777777" w:rsidR="008711C3" w:rsidRPr="008711C3" w:rsidRDefault="008711C3" w:rsidP="008711C3">
      <w:pPr>
        <w:pStyle w:val="htmlGeneratedanyParagraph"/>
        <w:spacing w:before="210"/>
        <w:ind w:left="720"/>
        <w:rPr>
          <w:b/>
          <w:bCs/>
        </w:rPr>
      </w:pPr>
      <w:r w:rsidRPr="008711C3">
        <w:rPr>
          <w:b/>
          <w:bCs/>
          <w:lang w:val="de"/>
        </w:rPr>
        <w:t>Artikel 8: Recherche, Beschwerden</w:t>
      </w:r>
    </w:p>
    <w:p w14:paraId="7690CCF2" w14:textId="79E6DCC4" w:rsidR="00AE21D1" w:rsidRPr="005A4326" w:rsidRDefault="00282E7E">
      <w:pPr>
        <w:pStyle w:val="htmlGeneratedanyParagraph"/>
        <w:numPr>
          <w:ilvl w:val="0"/>
          <w:numId w:val="8"/>
        </w:numPr>
        <w:spacing w:before="210"/>
        <w:ind w:hanging="258"/>
        <w:rPr>
          <w:lang w:val="de"/>
        </w:rPr>
      </w:pPr>
      <w:r>
        <w:rPr>
          <w:lang w:val="de"/>
        </w:rPr>
        <w:t xml:space="preserve">Der Besteller ist verpflichtet, die gelieferte Ware zum Zeitpunkt </w:t>
      </w:r>
      <w:proofErr w:type="spellStart"/>
      <w:r>
        <w:rPr>
          <w:lang w:val="de"/>
        </w:rPr>
        <w:t>derLieferung</w:t>
      </w:r>
      <w:proofErr w:type="spellEnd"/>
      <w:r>
        <w:rPr>
          <w:lang w:val="de"/>
        </w:rPr>
        <w:t xml:space="preserve">, in jedem Fall jedoch innerhalb kürzester   Frist zu liefern.   Untersuchungen .    Darüber hinaus  sollte der Käufer untersuchen,  ob Qualität und Quantität der gelieferten   von   den Parteien vereinbart,  zumindest dass Qualität und Quantität den     Anforderungen, die für  normalen (kommerziellen)Verkehr gelten. </w:t>
      </w:r>
    </w:p>
    <w:p w14:paraId="2C13643D" w14:textId="77777777" w:rsidR="00AE21D1" w:rsidRPr="005A4326" w:rsidRDefault="00282E7E">
      <w:pPr>
        <w:pStyle w:val="htmlGeneratedanyParagraph"/>
        <w:numPr>
          <w:ilvl w:val="0"/>
          <w:numId w:val="8"/>
        </w:numPr>
        <w:ind w:hanging="258"/>
        <w:rPr>
          <w:lang w:val="nl-NL"/>
        </w:rPr>
      </w:pPr>
      <w:r>
        <w:rPr>
          <w:lang w:val="de"/>
        </w:rPr>
        <w:t>Reklamationen wegen    Schäden, Engpässen oder Verlust der gelieferten  Ware  müssen innerhalb von 10 Werktage nach dem Tag der Lieferung der Ware durch den Käufer schriftlich  an den Verkäufer  Seien Sie eingereicht.</w:t>
      </w:r>
    </w:p>
    <w:p w14:paraId="7EF9499B" w14:textId="77777777" w:rsidR="00AE21D1" w:rsidRPr="005A4326" w:rsidRDefault="00282E7E">
      <w:pPr>
        <w:pStyle w:val="htmlGeneratedanyParagraph"/>
        <w:numPr>
          <w:ilvl w:val="0"/>
          <w:numId w:val="8"/>
        </w:numPr>
        <w:ind w:hanging="258"/>
        <w:rPr>
          <w:lang w:val="nl-NL"/>
        </w:rPr>
      </w:pPr>
      <w:r>
        <w:rPr>
          <w:lang w:val="de"/>
        </w:rPr>
        <w:t>In der  Beschwerdeerklärung innerhalb der vorgeschriebenen Frist   hat der Verkäufer das Recht,                    nachzuliefern  oder von der Lieferung abzusehen und einem Käufer eine   Gutschrift   für diesen Teil des Kaufpreises.</w:t>
      </w:r>
    </w:p>
    <w:p w14:paraId="3C89AA28" w14:textId="77777777" w:rsidR="00AE21D1" w:rsidRPr="005A4326" w:rsidRDefault="00282E7E">
      <w:pPr>
        <w:pStyle w:val="htmlGeneratedanyParagraph"/>
        <w:numPr>
          <w:ilvl w:val="0"/>
          <w:numId w:val="8"/>
        </w:numPr>
        <w:ind w:hanging="258"/>
        <w:rPr>
          <w:lang w:val="nl-NL"/>
        </w:rPr>
      </w:pPr>
      <w:r>
        <w:rPr>
          <w:lang w:val="de"/>
        </w:rPr>
        <w:t xml:space="preserve">         Abweichungen und Unterschiede in Qualität, Anzahl, Größe oder     Verarbeitung kann nicht   gegen  den Verkäufer geltend gemacht werden. </w:t>
      </w:r>
    </w:p>
    <w:p w14:paraId="08519B46" w14:textId="77777777" w:rsidR="00AE21D1" w:rsidRPr="005A4326" w:rsidRDefault="00282E7E">
      <w:pPr>
        <w:pStyle w:val="htmlGeneratedanyParagraph"/>
        <w:numPr>
          <w:ilvl w:val="0"/>
          <w:numId w:val="8"/>
        </w:numPr>
        <w:ind w:hanging="258"/>
        <w:rPr>
          <w:lang w:val="nl-NL"/>
        </w:rPr>
      </w:pPr>
      <w:r>
        <w:rPr>
          <w:lang w:val="de"/>
        </w:rPr>
        <w:t>Beschwerden, die sich auf    ein bestimmtes Produkt   beziehen,  betreffen  keine   Teile   derselben  Vereinbarung.</w:t>
      </w:r>
    </w:p>
    <w:p w14:paraId="3DBE7EA2" w14:textId="77777777" w:rsidR="00AE21D1" w:rsidRPr="005A4326" w:rsidRDefault="00282E7E">
      <w:pPr>
        <w:pStyle w:val="htmlGeneratedanyParagraph"/>
        <w:numPr>
          <w:ilvl w:val="0"/>
          <w:numId w:val="8"/>
        </w:numPr>
        <w:spacing w:after="210"/>
        <w:ind w:hanging="258"/>
        <w:rPr>
          <w:lang w:val="nl-NL"/>
        </w:rPr>
      </w:pPr>
      <w:r>
        <w:rPr>
          <w:lang w:val="de"/>
        </w:rPr>
        <w:lastRenderedPageBreak/>
        <w:t xml:space="preserve">Nach    der   Verarbeitung   wird keine Werbung angenommen. </w:t>
      </w:r>
    </w:p>
    <w:p w14:paraId="500CDB27" w14:textId="5CF32E2D" w:rsidR="00AE21D1" w:rsidRDefault="00282E7E">
      <w:pPr>
        <w:pStyle w:val="htmlGeneratedp"/>
      </w:pPr>
      <w:r w:rsidDel="00000001">
        <w:rPr>
          <w:lang w:val="de"/>
        </w:rPr>
        <w:br/>
      </w:r>
      <w:r w:rsidR="008711C3" w:rsidRPr="008711C3">
        <w:rPr>
          <w:rStyle w:val="htmlGeneratedany"/>
          <w:b/>
          <w:bCs/>
          <w:lang w:val="de"/>
        </w:rPr>
        <w:t>Artikel 9: Muster und Modelle</w:t>
      </w:r>
    </w:p>
    <w:p w14:paraId="184039E4" w14:textId="77777777" w:rsidR="00AE21D1" w:rsidRPr="005A4326" w:rsidRDefault="00282E7E">
      <w:pPr>
        <w:pStyle w:val="htmlGeneratedanyParagraph"/>
        <w:numPr>
          <w:ilvl w:val="0"/>
          <w:numId w:val="9"/>
        </w:numPr>
        <w:spacing w:before="210"/>
        <w:ind w:hanging="258"/>
        <w:rPr>
          <w:lang w:val="nl-NL"/>
        </w:rPr>
      </w:pPr>
      <w:r>
        <w:rPr>
          <w:lang w:val="de"/>
        </w:rPr>
        <w:t xml:space="preserve">Wurde dem Käufer eine Probe oder    ein Muster oder Modell  nachgewiesen oder zur Verfügung  gestellt,  so wird davon  ausgegangen, dass    ohne die     Notwendigkeit,    den Fall zu beantworten.   Dies ist anders, wenn die Parteien  ausdrücklich vereinbart haben, dass der zu liefernde    Fall stimmen zu.  </w:t>
      </w:r>
    </w:p>
    <w:p w14:paraId="72F9A7AE" w14:textId="77777777" w:rsidR="00AE21D1" w:rsidRPr="005A4326" w:rsidRDefault="00282E7E">
      <w:pPr>
        <w:pStyle w:val="htmlGeneratedanyParagraph"/>
        <w:numPr>
          <w:ilvl w:val="0"/>
          <w:numId w:val="9"/>
        </w:numPr>
        <w:spacing w:after="210"/>
        <w:ind w:hanging="258"/>
        <w:rPr>
          <w:lang w:val="nl-NL"/>
        </w:rPr>
      </w:pPr>
      <w:r>
        <w:rPr>
          <w:lang w:val="de"/>
        </w:rPr>
        <w:t xml:space="preserve">              Bei Grundstücksvereinbarungen wird die Angabe der Fläche oder anderer Abmessungen der    und Indikationen werden auch als   Hinweis nur  als Indikation  gedacht,  ohne  den      zu liefernden Fall .</w:t>
      </w:r>
    </w:p>
    <w:p w14:paraId="6EA2C5D4" w14:textId="213B9D60" w:rsidR="00AE21D1" w:rsidRDefault="00282E7E">
      <w:pPr>
        <w:pStyle w:val="htmlGeneratedp"/>
      </w:pPr>
      <w:r w:rsidDel="00000001">
        <w:rPr>
          <w:lang w:val="de"/>
        </w:rPr>
        <w:br/>
      </w:r>
      <w:r w:rsidR="008711C3" w:rsidRPr="008711C3">
        <w:rPr>
          <w:rStyle w:val="htmlGeneratedany"/>
          <w:b/>
          <w:bCs/>
          <w:lang w:val="de"/>
        </w:rPr>
        <w:t>Artikel 10: Lieferung</w:t>
      </w:r>
    </w:p>
    <w:p w14:paraId="758C4D86" w14:textId="77777777" w:rsidR="00AE21D1" w:rsidRPr="005A4326" w:rsidRDefault="00282E7E">
      <w:pPr>
        <w:pStyle w:val="htmlGeneratedanyParagraph"/>
        <w:numPr>
          <w:ilvl w:val="0"/>
          <w:numId w:val="10"/>
        </w:numPr>
        <w:spacing w:before="210"/>
        <w:ind w:hanging="258"/>
        <w:rPr>
          <w:lang w:val="nl-NL"/>
        </w:rPr>
      </w:pPr>
      <w:r>
        <w:rPr>
          <w:lang w:val="de"/>
        </w:rPr>
        <w:t xml:space="preserve">Lieferung erfolgt  '   Fabrik/Shop/Lager'. Das bedeutet,  dass alle Kosten für den Käufer   sind. </w:t>
      </w:r>
    </w:p>
    <w:p w14:paraId="22870318" w14:textId="77777777" w:rsidR="00AE21D1" w:rsidRDefault="00282E7E">
      <w:pPr>
        <w:pStyle w:val="htmlGeneratedanyParagraph"/>
        <w:numPr>
          <w:ilvl w:val="0"/>
          <w:numId w:val="10"/>
        </w:numPr>
        <w:ind w:hanging="258"/>
      </w:pPr>
      <w:r>
        <w:rPr>
          <w:lang w:val="de"/>
        </w:rPr>
        <w:t xml:space="preserve">Der Käufer  ist verpflichtet,  die Ware in dem Moment   zu nehmen, in dem der Verkäufer  sie an ihn liefert oder               zu dem Zeitpunkt, zu dem ihm diese Fragen im Rahmen der Vereinbarung zur Verfügung gestellt werden.   </w:t>
      </w:r>
      <w:proofErr w:type="spellStart"/>
      <w:r>
        <w:rPr>
          <w:lang w:val="de"/>
        </w:rPr>
        <w:t>gemachtwerden</w:t>
      </w:r>
      <w:proofErr w:type="spellEnd"/>
      <w:r>
        <w:rPr>
          <w:lang w:val="de"/>
        </w:rPr>
        <w:t>.</w:t>
      </w:r>
    </w:p>
    <w:p w14:paraId="308E7B79" w14:textId="77777777" w:rsidR="00AE21D1" w:rsidRPr="005A4326" w:rsidRDefault="00282E7E">
      <w:pPr>
        <w:pStyle w:val="htmlGeneratedanyParagraph"/>
        <w:numPr>
          <w:ilvl w:val="0"/>
          <w:numId w:val="10"/>
        </w:numPr>
        <w:ind w:hanging="258"/>
        <w:rPr>
          <w:lang w:val="nl-NL"/>
        </w:rPr>
      </w:pPr>
      <w:r>
        <w:rPr>
          <w:lang w:val="de"/>
        </w:rPr>
        <w:t>Verweigert der Käufer  den Ablehnungsverzicht  oder ist er fahrlässig mit der Bereitstellung  von Informationen oder Weisungen, die    für die Lieferung hat der Verkäufer Anspruch auf die Sache für das Konto und das Risiko des Käufers  auf  So speichern Sie.</w:t>
      </w:r>
    </w:p>
    <w:p w14:paraId="65239CEF" w14:textId="77777777" w:rsidR="00AE21D1" w:rsidRPr="005A4326" w:rsidRDefault="00282E7E">
      <w:pPr>
        <w:pStyle w:val="htmlGeneratedanyParagraph"/>
        <w:numPr>
          <w:ilvl w:val="0"/>
          <w:numId w:val="10"/>
        </w:numPr>
        <w:ind w:hanging="258"/>
        <w:rPr>
          <w:lang w:val="nl-NL"/>
        </w:rPr>
      </w:pPr>
      <w:r>
        <w:rPr>
          <w:lang w:val="de"/>
        </w:rPr>
        <w:t xml:space="preserve">Wird die Ware  </w:t>
      </w:r>
      <w:proofErr w:type="spellStart"/>
      <w:r>
        <w:rPr>
          <w:lang w:val="de"/>
        </w:rPr>
        <w:t>geliefert,ist</w:t>
      </w:r>
      <w:proofErr w:type="spellEnd"/>
      <w:r>
        <w:rPr>
          <w:lang w:val="de"/>
        </w:rPr>
        <w:t xml:space="preserve"> der Verkäufer   berechtigt,   Lieferkosten   in Rechnung zu   stellen.</w:t>
      </w:r>
    </w:p>
    <w:p w14:paraId="22485DB5" w14:textId="77777777" w:rsidR="00AE21D1" w:rsidRPr="005A4326" w:rsidRDefault="00282E7E">
      <w:pPr>
        <w:pStyle w:val="htmlGeneratedanyParagraph"/>
        <w:numPr>
          <w:ilvl w:val="0"/>
          <w:numId w:val="10"/>
        </w:numPr>
        <w:ind w:hanging="258"/>
        <w:rPr>
          <w:lang w:val="nl-NL"/>
        </w:rPr>
      </w:pPr>
      <w:r>
        <w:rPr>
          <w:lang w:val="de"/>
        </w:rPr>
        <w:t xml:space="preserve">Benötigt der Verkäufer    Käuferdaten   zur  Vertragserfüllung,   so hat  der Lieferzeit,  nachdem der Käufer  diese Informationen  dem Verkäufer zur Verfügung gestellt  hat. </w:t>
      </w:r>
    </w:p>
    <w:p w14:paraId="4D3FBD46" w14:textId="77777777" w:rsidR="00AE21D1" w:rsidRPr="005A4326" w:rsidRDefault="00282E7E">
      <w:pPr>
        <w:pStyle w:val="htmlGeneratedanyParagraph"/>
        <w:numPr>
          <w:ilvl w:val="0"/>
          <w:numId w:val="10"/>
        </w:numPr>
        <w:ind w:hanging="258"/>
        <w:rPr>
          <w:lang w:val="nl-NL"/>
        </w:rPr>
      </w:pPr>
      <w:r>
        <w:rPr>
          <w:lang w:val="de"/>
        </w:rPr>
        <w:t xml:space="preserve">Eine  vom  Verkäufer angegebene Lieferfrist  ist </w:t>
      </w:r>
      <w:proofErr w:type="spellStart"/>
      <w:r>
        <w:rPr>
          <w:lang w:val="de"/>
        </w:rPr>
        <w:t>richtfest</w:t>
      </w:r>
      <w:proofErr w:type="spellEnd"/>
      <w:r>
        <w:rPr>
          <w:lang w:val="de"/>
        </w:rPr>
        <w:t xml:space="preserve">. Dies ist nie ein fataler Begriff.  Bei  Überschreitung der Frist hat  der Käufer den Verkäufer  schriftlich  zu benachrichtigen.  </w:t>
      </w:r>
    </w:p>
    <w:p w14:paraId="214CFC13" w14:textId="77777777" w:rsidR="00AE21D1" w:rsidRPr="005A4326" w:rsidRDefault="00282E7E">
      <w:pPr>
        <w:pStyle w:val="htmlGeneratedanyParagraph"/>
        <w:numPr>
          <w:ilvl w:val="0"/>
          <w:numId w:val="10"/>
        </w:numPr>
        <w:spacing w:after="210"/>
        <w:ind w:hanging="258"/>
        <w:rPr>
          <w:lang w:val="nl-NL"/>
        </w:rPr>
      </w:pPr>
      <w:r>
        <w:rPr>
          <w:lang w:val="de"/>
        </w:rPr>
        <w:t xml:space="preserve">Der Verkäufer ist berechtigt,  die Ware in Raten zu liefern, es sei denn,  die Parteien  sind  schriftlich  Gibt an, ob der Teillieferung ein unabhängiger Wert zugeordnet ist.   Der Verkäufer ist berechtigt,  diese Teile für die Lieferung in Teilen gesondert in Rechnung zu stellen. </w:t>
      </w:r>
    </w:p>
    <w:p w14:paraId="216F2FFC" w14:textId="5F91D8F6" w:rsidR="00AE21D1" w:rsidRDefault="00282E7E">
      <w:pPr>
        <w:pStyle w:val="htmlGeneratedp"/>
      </w:pPr>
      <w:r w:rsidDel="00000001">
        <w:rPr>
          <w:lang w:val="de"/>
        </w:rPr>
        <w:br/>
      </w:r>
      <w:r w:rsidR="008711C3" w:rsidRPr="008711C3">
        <w:rPr>
          <w:rStyle w:val="htmlGeneratedany"/>
          <w:b/>
          <w:bCs/>
          <w:lang w:val="de"/>
        </w:rPr>
        <w:t>Artikel 11: Höhere Gewalt</w:t>
      </w:r>
    </w:p>
    <w:p w14:paraId="41908A2C" w14:textId="77777777" w:rsidR="00AE21D1" w:rsidRPr="005A4326" w:rsidRDefault="00282E7E">
      <w:pPr>
        <w:pStyle w:val="htmlGeneratedanyParagraph"/>
        <w:numPr>
          <w:ilvl w:val="0"/>
          <w:numId w:val="11"/>
        </w:numPr>
        <w:spacing w:before="210"/>
        <w:ind w:hanging="258"/>
        <w:rPr>
          <w:lang w:val="nl-NL"/>
        </w:rPr>
      </w:pPr>
      <w:r>
        <w:rPr>
          <w:lang w:val="de"/>
        </w:rPr>
        <w:t xml:space="preserve">Der Verkäufer kann seinen Verpflichtungen   aus dem Vertrag nicht rechtzeitig oder nicht ordnungsgemäß nachkommen.   von Force </w:t>
      </w:r>
      <w:proofErr w:type="spellStart"/>
      <w:r>
        <w:rPr>
          <w:lang w:val="de"/>
        </w:rPr>
        <w:t>Majeurehaftet</w:t>
      </w:r>
      <w:proofErr w:type="spellEnd"/>
      <w:r>
        <w:rPr>
          <w:lang w:val="de"/>
        </w:rPr>
        <w:t xml:space="preserve">  er nicht  für Schäden, die dem Käufer  entstanden sind.   </w:t>
      </w:r>
    </w:p>
    <w:p w14:paraId="61119997" w14:textId="77777777" w:rsidR="00AE21D1" w:rsidRPr="005A4326" w:rsidRDefault="00282E7E">
      <w:pPr>
        <w:pStyle w:val="htmlGeneratedanyParagraph"/>
        <w:numPr>
          <w:ilvl w:val="0"/>
          <w:numId w:val="11"/>
        </w:numPr>
        <w:ind w:hanging="258"/>
        <w:rPr>
          <w:lang w:val="nl-NL"/>
        </w:rPr>
      </w:pPr>
      <w:r>
        <w:rPr>
          <w:lang w:val="de"/>
        </w:rPr>
        <w:t xml:space="preserve">Höhere Gewalt bezeichnet    in jedem Fall jeden Umstand, unter dem der Verkäufer zum Zeitpunkt des Eintritts in  die  Vereinbarung nicht berücksichtigen  konnte und  infolgedessen  die   normale Umsetzung der der Vertrag    kann vom Käufer nicht vernünftigerweise verlangt werden, wie z. B. Krankheit,  Kriegs- oder Kriegsgefahr, Bürgerkrieg und </w:t>
      </w:r>
      <w:proofErr w:type="spellStart"/>
      <w:r>
        <w:rPr>
          <w:lang w:val="de"/>
        </w:rPr>
        <w:t>Aufruhr,Molest</w:t>
      </w:r>
      <w:proofErr w:type="spellEnd"/>
      <w:r>
        <w:rPr>
          <w:lang w:val="de"/>
        </w:rPr>
        <w:t xml:space="preserve">, Sabotage, Terrorismus, Energieversagen, Hochwasser, </w:t>
      </w:r>
      <w:proofErr w:type="spellStart"/>
      <w:r>
        <w:rPr>
          <w:lang w:val="de"/>
        </w:rPr>
        <w:t>Erdbeben,Feuer</w:t>
      </w:r>
      <w:proofErr w:type="spellEnd"/>
      <w:r>
        <w:rPr>
          <w:lang w:val="de"/>
        </w:rPr>
        <w:t xml:space="preserve">, Beruf, Arbeitsstreiks,  Arbeitnehmerausschluss, verändert  Staatliche Maßnahmen, </w:t>
      </w:r>
      <w:proofErr w:type="spellStart"/>
      <w:r>
        <w:rPr>
          <w:lang w:val="de"/>
        </w:rPr>
        <w:t>Transportschwierigkeitenund</w:t>
      </w:r>
      <w:proofErr w:type="spellEnd"/>
      <w:r>
        <w:rPr>
          <w:lang w:val="de"/>
        </w:rPr>
        <w:t xml:space="preserve">  andere Störungen in der Gesellschaft des  Verkäufers .  </w:t>
      </w:r>
    </w:p>
    <w:p w14:paraId="7B3E2D5D" w14:textId="77777777" w:rsidR="00AE21D1" w:rsidRPr="005A4326" w:rsidRDefault="00282E7E">
      <w:pPr>
        <w:pStyle w:val="htmlGeneratedanyParagraph"/>
        <w:numPr>
          <w:ilvl w:val="0"/>
          <w:numId w:val="11"/>
        </w:numPr>
        <w:ind w:hanging="258"/>
        <w:rPr>
          <w:lang w:val="nl-NL"/>
        </w:rPr>
      </w:pPr>
      <w:r>
        <w:rPr>
          <w:lang w:val="de"/>
        </w:rPr>
        <w:t>Darüber hinaus verstehen die   Parteien höherer Gewalt, dass  Nebengesellschaften, deren Verkäufer von    die Erfüllung des Vertrages,  nicht auf die vertraglichen Verpflichtungen  gegenüber dem Verkäufer          es sei denn, es ist für den Verkäufer schuld .    </w:t>
      </w:r>
    </w:p>
    <w:p w14:paraId="1B5F3E20" w14:textId="77777777" w:rsidR="00AE21D1" w:rsidRPr="005A4326" w:rsidRDefault="00282E7E">
      <w:pPr>
        <w:pStyle w:val="htmlGeneratedanyParagraph"/>
        <w:numPr>
          <w:ilvl w:val="0"/>
          <w:numId w:val="11"/>
        </w:numPr>
        <w:ind w:hanging="258"/>
        <w:rPr>
          <w:lang w:val="nl-NL"/>
        </w:rPr>
      </w:pPr>
      <w:r>
        <w:rPr>
          <w:lang w:val="de"/>
        </w:rPr>
        <w:t xml:space="preserve">Kommt  es   zu  einer Situation,     in deren Rahmen der Verkäufer seine  Verpflichtungen gegenüber dem Käufer     werden diese Verpflichtungen  ausgesetzt, solange der Verkäufer  nicht       seinen Verpflichtungen nachkommen .   Hat die im vorstehenden Satz  genannte  Situation  30 Kalendertage gedauert,    so das Recht,  den Vertrag ganz  oder  teilweise schriftlich aufzulösen.  </w:t>
      </w:r>
    </w:p>
    <w:p w14:paraId="2FDF167C" w14:textId="77777777" w:rsidR="00AE21D1" w:rsidRDefault="00282E7E">
      <w:pPr>
        <w:pStyle w:val="htmlGeneratedanyParagraph"/>
        <w:numPr>
          <w:ilvl w:val="0"/>
          <w:numId w:val="11"/>
        </w:numPr>
        <w:spacing w:after="210"/>
        <w:ind w:hanging="258"/>
      </w:pPr>
      <w:r>
        <w:rPr>
          <w:lang w:val="de"/>
        </w:rPr>
        <w:t xml:space="preserve">Besteht die höhere Gewalt  länger als drei Monate,   so hat der Käufer    das Recht,   Sofortige   Wirkung   . Die Auflösung kann nur über einen Einschreiben erfolgen. </w:t>
      </w:r>
    </w:p>
    <w:p w14:paraId="1C6E6A1E" w14:textId="0BC102F0" w:rsidR="00AE21D1" w:rsidRDefault="00282E7E">
      <w:pPr>
        <w:pStyle w:val="htmlGeneratedp"/>
      </w:pPr>
      <w:r w:rsidDel="00000001">
        <w:rPr>
          <w:lang w:val="de"/>
        </w:rPr>
        <w:lastRenderedPageBreak/>
        <w:br/>
      </w:r>
      <w:r w:rsidR="008711C3" w:rsidRPr="008711C3">
        <w:rPr>
          <w:rStyle w:val="htmlGeneratedany"/>
          <w:b/>
          <w:bCs/>
          <w:lang w:val="de"/>
        </w:rPr>
        <w:t>Artikel 12: Übertragung von Rechten</w:t>
      </w:r>
    </w:p>
    <w:p w14:paraId="52E9B6EC" w14:textId="77777777" w:rsidR="00AE21D1" w:rsidRPr="005A4326" w:rsidRDefault="00282E7E">
      <w:pPr>
        <w:pStyle w:val="htmlGeneratedanyParagraph"/>
        <w:numPr>
          <w:ilvl w:val="0"/>
          <w:numId w:val="12"/>
        </w:numPr>
        <w:spacing w:before="210" w:after="210"/>
        <w:ind w:hanging="258"/>
        <w:rPr>
          <w:lang w:val="nl-NL"/>
        </w:rPr>
      </w:pPr>
      <w:r>
        <w:rPr>
          <w:lang w:val="de"/>
        </w:rPr>
        <w:t>Rechte  einer Partei aus dieser Vereinbarung  können nicht  übertragen  werden,   Schriftliche Zustimmung der anderen Partei. Diese Bestimmung gilt  als  Vertragsklausel     im  Sinne des 3:83, zweites Mitglied, Zivilgesetzbuch  .  </w:t>
      </w:r>
    </w:p>
    <w:p w14:paraId="6B1B5426" w14:textId="334D22C2" w:rsidR="00AE21D1" w:rsidRDefault="00282E7E">
      <w:pPr>
        <w:pStyle w:val="htmlGeneratedp"/>
      </w:pPr>
      <w:r w:rsidDel="00000001">
        <w:rPr>
          <w:lang w:val="de"/>
        </w:rPr>
        <w:br/>
      </w:r>
      <w:r w:rsidR="008711C3" w:rsidRPr="008711C3">
        <w:rPr>
          <w:rStyle w:val="htmlGeneratedany"/>
          <w:b/>
          <w:bCs/>
          <w:lang w:val="de"/>
        </w:rPr>
        <w:t>Artikel 13: Eigentumsvorbehalt und Zurückbehaltungsrecht</w:t>
      </w:r>
    </w:p>
    <w:p w14:paraId="12781C89" w14:textId="77777777" w:rsidR="00AE21D1" w:rsidRPr="005A4326" w:rsidRDefault="00282E7E">
      <w:pPr>
        <w:pStyle w:val="htmlGeneratedanyParagraph"/>
        <w:numPr>
          <w:ilvl w:val="0"/>
          <w:numId w:val="13"/>
        </w:numPr>
        <w:spacing w:before="210"/>
        <w:ind w:hanging="258"/>
        <w:rPr>
          <w:lang w:val="nl-NL"/>
        </w:rPr>
      </w:pPr>
      <w:r>
        <w:rPr>
          <w:lang w:val="de"/>
        </w:rPr>
        <w:t>Die vom Verkäufer gelieferten  Waren  und   Gegenstände bleiben  Eigentum des  Verkäufers, bis Käufer hat  den gesamten vereinbarten Preis bezahlt.  Bis dahin  kann  sich der Verkäufer auf seinen Eigentumsvorbehalt berufen  und  die Ware zurücknehmen.   </w:t>
      </w:r>
    </w:p>
    <w:p w14:paraId="24EB6872" w14:textId="77777777" w:rsidR="00AE21D1" w:rsidRPr="005A4326" w:rsidRDefault="00282E7E">
      <w:pPr>
        <w:pStyle w:val="htmlGeneratedanyParagraph"/>
        <w:numPr>
          <w:ilvl w:val="0"/>
          <w:numId w:val="13"/>
        </w:numPr>
        <w:ind w:hanging="258"/>
        <w:rPr>
          <w:lang w:val="nl-NL"/>
        </w:rPr>
      </w:pPr>
      <w:r>
        <w:rPr>
          <w:lang w:val="de"/>
        </w:rPr>
        <w:t>Werden die vereinbarten  Beträge im Voraus  nicht oder    nicht rechtzeitig erfüllt,    dem Verkäufer das Recht, die Arbeiten    auszusetzen, bis der vereinbarte Teil  erfüllt sind.  Dann gibt es   einen Schuldenausfall. In diesem Fall  kann eine verspätete Lieferung nicht gegen den Verkäufer geltend gemacht werden.   </w:t>
      </w:r>
    </w:p>
    <w:p w14:paraId="7612AB7D" w14:textId="77777777" w:rsidR="00AE21D1" w:rsidRPr="005A4326" w:rsidRDefault="00282E7E">
      <w:pPr>
        <w:pStyle w:val="htmlGeneratedanyParagraph"/>
        <w:numPr>
          <w:ilvl w:val="0"/>
          <w:numId w:val="13"/>
        </w:numPr>
        <w:ind w:hanging="258"/>
        <w:rPr>
          <w:lang w:val="nl-NL"/>
        </w:rPr>
      </w:pPr>
      <w:r>
        <w:rPr>
          <w:lang w:val="de"/>
        </w:rPr>
        <w:t>Der Verkäufer ist nicht  berechtigt,   die unter  seinen Eigentumsvorbehalt  fallenden    Waren oder Andere weise    .</w:t>
      </w:r>
    </w:p>
    <w:p w14:paraId="4549BE97" w14:textId="77777777" w:rsidR="00AE21D1" w:rsidRPr="005A4326" w:rsidRDefault="00282E7E">
      <w:pPr>
        <w:pStyle w:val="htmlGeneratedanyParagraph"/>
        <w:numPr>
          <w:ilvl w:val="0"/>
          <w:numId w:val="13"/>
        </w:numPr>
        <w:ind w:hanging="258"/>
        <w:rPr>
          <w:lang w:val="nl-NL"/>
        </w:rPr>
      </w:pPr>
      <w:r>
        <w:rPr>
          <w:lang w:val="de"/>
        </w:rPr>
        <w:t>Der Verkäufer  verpflichtet sich,    die unter Eigentumsvorbehalt  gelieferte Ware an den      Käufer zu versichern und             gegen Feuer-, Explosions- und Wasserschäden sowie gegen Diebstahl und die       Inspektionsantrag .      </w:t>
      </w:r>
    </w:p>
    <w:p w14:paraId="39217B27" w14:textId="77777777" w:rsidR="00AE21D1" w:rsidRPr="005A4326" w:rsidRDefault="00282E7E">
      <w:pPr>
        <w:pStyle w:val="htmlGeneratedanyParagraph"/>
        <w:numPr>
          <w:ilvl w:val="0"/>
          <w:numId w:val="13"/>
        </w:numPr>
        <w:ind w:hanging="258"/>
        <w:rPr>
          <w:lang w:val="nl-NL"/>
        </w:rPr>
      </w:pPr>
      <w:r>
        <w:rPr>
          <w:lang w:val="de"/>
        </w:rPr>
        <w:t>Wenn Artikel  noch nicht geliefert wurden, aber die vereinbarte Vorauszahlung oder der vereinbarte Preis nicht mit der Vereinbarung   übereinstimmt Verkäufer  hat das Zurückbehaltungsrecht  .     Der Fall wird  erst geliefert, wenn der Käufer   die vollständige und konforme Vereinbarung .  </w:t>
      </w:r>
    </w:p>
    <w:p w14:paraId="547E47E8" w14:textId="77777777" w:rsidR="00AE21D1" w:rsidRDefault="00282E7E">
      <w:pPr>
        <w:pStyle w:val="htmlGeneratedanyParagraph"/>
        <w:numPr>
          <w:ilvl w:val="0"/>
          <w:numId w:val="13"/>
        </w:numPr>
        <w:spacing w:after="210"/>
        <w:ind w:hanging="258"/>
      </w:pPr>
      <w:r>
        <w:rPr>
          <w:lang w:val="de"/>
        </w:rPr>
        <w:t>Im Falle der  Liquidation, Insolvenz oder Zahlungseinstellung des Käufers  sind  die    Käufer sofort fällig.  </w:t>
      </w:r>
    </w:p>
    <w:p w14:paraId="0B9966BA" w14:textId="749AB02F" w:rsidR="00AE21D1" w:rsidRDefault="00282E7E">
      <w:pPr>
        <w:pStyle w:val="htmlGeneratedp"/>
      </w:pPr>
      <w:r w:rsidDel="00000001">
        <w:rPr>
          <w:lang w:val="de"/>
        </w:rPr>
        <w:br/>
      </w:r>
      <w:r w:rsidR="008711C3" w:rsidRPr="008711C3">
        <w:rPr>
          <w:rStyle w:val="htmlGeneratedany"/>
          <w:b/>
          <w:bCs/>
          <w:lang w:val="de"/>
        </w:rPr>
        <w:t>Artikel 14: Haftung</w:t>
      </w:r>
    </w:p>
    <w:p w14:paraId="1706A013" w14:textId="77777777" w:rsidR="00AE21D1" w:rsidRPr="005A4326" w:rsidRDefault="00282E7E">
      <w:pPr>
        <w:pStyle w:val="htmlGeneratedanyParagraph"/>
        <w:numPr>
          <w:ilvl w:val="0"/>
          <w:numId w:val="14"/>
        </w:numPr>
        <w:spacing w:before="210"/>
        <w:ind w:hanging="258"/>
        <w:rPr>
          <w:lang w:val="nl-NL"/>
        </w:rPr>
      </w:pPr>
      <w:r>
        <w:rPr>
          <w:lang w:val="de"/>
        </w:rPr>
        <w:t xml:space="preserve">   Jegliche Haftung für Schäden,    die sich aus oder im Zusammenhang  mit der  auf    den Betrag  beschränkt, der im vorliegenden  Fall von der Die Haftpflichtversicherung(de) wird ausgezahlt. Dieser Betrag wird  gemäß der  einschlägigen Politik um den Betrag des Überschusses erhöht.   </w:t>
      </w:r>
    </w:p>
    <w:p w14:paraId="7437BCB6" w14:textId="77777777" w:rsidR="00AE21D1" w:rsidRPr="005A4326" w:rsidRDefault="00282E7E">
      <w:pPr>
        <w:pStyle w:val="htmlGeneratedanyParagraph"/>
        <w:numPr>
          <w:ilvl w:val="0"/>
          <w:numId w:val="14"/>
        </w:numPr>
        <w:spacing w:after="210"/>
        <w:ind w:hanging="258"/>
        <w:rPr>
          <w:lang w:val="nl-NL"/>
        </w:rPr>
      </w:pPr>
      <w:r>
        <w:rPr>
          <w:lang w:val="de"/>
        </w:rPr>
        <w:t xml:space="preserve">Nicht ausgeschlossen ist die Haftung des Verkäufers  für  Schäden,  die aus vorsätzlichen oder vorsätzlichen  </w:t>
      </w:r>
      <w:proofErr w:type="spellStart"/>
      <w:r>
        <w:rPr>
          <w:lang w:val="de"/>
        </w:rPr>
        <w:t>Recklessness</w:t>
      </w:r>
      <w:proofErr w:type="spellEnd"/>
      <w:r>
        <w:rPr>
          <w:lang w:val="de"/>
        </w:rPr>
        <w:t xml:space="preserve"> des Verkäufers oder seines Managements Untergebenen.</w:t>
      </w:r>
    </w:p>
    <w:p w14:paraId="194F7AB8" w14:textId="44BAA091" w:rsidR="00AE21D1" w:rsidRDefault="00282E7E">
      <w:pPr>
        <w:pStyle w:val="htmlGeneratedp"/>
      </w:pPr>
      <w:r w:rsidDel="00000001">
        <w:rPr>
          <w:lang w:val="de"/>
        </w:rPr>
        <w:br/>
      </w:r>
      <w:r w:rsidR="008711C3" w:rsidRPr="008711C3">
        <w:rPr>
          <w:rStyle w:val="htmlGeneratedany"/>
          <w:b/>
          <w:bCs/>
          <w:lang w:val="de"/>
        </w:rPr>
        <w:t>Artikel 15: Reklamationspflicht</w:t>
      </w:r>
    </w:p>
    <w:p w14:paraId="1923AE34" w14:textId="77777777" w:rsidR="00AE21D1" w:rsidRPr="005A4326" w:rsidRDefault="00282E7E">
      <w:pPr>
        <w:pStyle w:val="htmlGeneratedanyParagraph"/>
        <w:numPr>
          <w:ilvl w:val="0"/>
          <w:numId w:val="15"/>
        </w:numPr>
        <w:spacing w:before="210"/>
        <w:ind w:hanging="258"/>
        <w:rPr>
          <w:lang w:val="nl-NL"/>
        </w:rPr>
      </w:pPr>
      <w:r>
        <w:rPr>
          <w:lang w:val="de"/>
        </w:rPr>
        <w:t>Der Käufer  ist verpflichtet,  Beschwerden über die geleistete Arbeit  direkt an den Verkäufer zu melden.  Die Reklamation enthält  eine möglichst detaillierte  Beschreibung   des Mangels, so dass der Verkäufer  in der  Lage,  angemessen darauf reagieren .  </w:t>
      </w:r>
    </w:p>
    <w:p w14:paraId="08DEADB4" w14:textId="77777777" w:rsidR="00AE21D1" w:rsidRPr="005A4326" w:rsidRDefault="00282E7E">
      <w:pPr>
        <w:pStyle w:val="htmlGeneratedanyParagraph"/>
        <w:numPr>
          <w:ilvl w:val="0"/>
          <w:numId w:val="15"/>
        </w:numPr>
        <w:spacing w:after="210"/>
        <w:ind w:hanging="258"/>
        <w:rPr>
          <w:lang w:val="nl-NL"/>
        </w:rPr>
      </w:pPr>
      <w:r>
        <w:rPr>
          <w:lang w:val="de"/>
        </w:rPr>
        <w:t xml:space="preserve">Wenn  eine Reklamation begründet ist, ist der Verkäufer  verpflichtet,  sie  zu reparieren und zu ersetzen. </w:t>
      </w:r>
    </w:p>
    <w:p w14:paraId="7A33634B" w14:textId="77777777" w:rsidR="008711C3" w:rsidRPr="008711C3" w:rsidRDefault="008711C3" w:rsidP="008711C3">
      <w:pPr>
        <w:pStyle w:val="htmlGeneratedanyParagraph"/>
        <w:spacing w:before="210"/>
        <w:rPr>
          <w:b/>
          <w:bCs/>
        </w:rPr>
      </w:pPr>
      <w:r w:rsidRPr="008711C3">
        <w:rPr>
          <w:b/>
          <w:bCs/>
          <w:lang w:val="de"/>
        </w:rPr>
        <w:t>Artikel 16: Garantien</w:t>
      </w:r>
    </w:p>
    <w:p w14:paraId="4980C069" w14:textId="775B0749" w:rsidR="00AE21D1" w:rsidRPr="005A4326" w:rsidRDefault="00282E7E">
      <w:pPr>
        <w:pStyle w:val="htmlGeneratedanyParagraph"/>
        <w:numPr>
          <w:ilvl w:val="0"/>
          <w:numId w:val="16"/>
        </w:numPr>
        <w:spacing w:before="210"/>
        <w:ind w:hanging="258"/>
        <w:rPr>
          <w:lang w:val="nl-NL"/>
        </w:rPr>
      </w:pPr>
      <w:r>
        <w:rPr>
          <w:lang w:val="de"/>
        </w:rPr>
        <w:t>Wenn Garantien  in der Vereinbarung enthalten sind,  gilt   Folgendes.              Der Verkäufer garantiert, dass die an den Vertrag verkauften Waren mit den   Mängel  funktionieren und dass sie  für die Verwendung geeignet sind, die der Käufer   ist  es, es zu machen. Diese Garantie gilt für einen Zeitraum von zwei Kalenderjahren nach Erhalt der   Käufer. </w:t>
      </w:r>
    </w:p>
    <w:p w14:paraId="6B624F63" w14:textId="77777777" w:rsidR="00AE21D1" w:rsidRDefault="00282E7E">
      <w:pPr>
        <w:pStyle w:val="htmlGeneratedanyParagraph"/>
        <w:numPr>
          <w:ilvl w:val="0"/>
          <w:numId w:val="16"/>
        </w:numPr>
        <w:ind w:hanging="258"/>
      </w:pPr>
      <w:r>
        <w:rPr>
          <w:lang w:val="de"/>
        </w:rPr>
        <w:t xml:space="preserve">Die      beabsichtigte Garantie  soll  eine    Risikoverteilung zwischen dem Verkäufer und dem  Käufer              dass die Folgen eines Garantieverstoßes immer vollständig     </w:t>
      </w:r>
      <w:proofErr w:type="spellStart"/>
      <w:r>
        <w:rPr>
          <w:lang w:val="de"/>
        </w:rPr>
        <w:t>konto</w:t>
      </w:r>
      <w:proofErr w:type="spellEnd"/>
      <w:r>
        <w:rPr>
          <w:lang w:val="de"/>
        </w:rPr>
        <w:t xml:space="preserve"> und </w:t>
      </w:r>
      <w:proofErr w:type="spellStart"/>
      <w:r>
        <w:rPr>
          <w:lang w:val="de"/>
        </w:rPr>
        <w:t>risiko</w:t>
      </w:r>
      <w:proofErr w:type="spellEnd"/>
      <w:r>
        <w:rPr>
          <w:lang w:val="de"/>
        </w:rPr>
        <w:t xml:space="preserve"> des    Verkäufers  und dass der Verkäufer gegen  die   eine Garantie  kann niemals Artikel 6:75 BW aufrufen.   Die </w:t>
      </w:r>
      <w:r>
        <w:rPr>
          <w:lang w:val="de"/>
        </w:rPr>
        <w:lastRenderedPageBreak/>
        <w:t xml:space="preserve">Bestimmungen des vorstehenden Satzes  gelten auch dann, wenn die Zuwiderhandlung dem Käufer       bekannt oder bekannt war.        hätte durch die Durchführung von Forschung . </w:t>
      </w:r>
    </w:p>
    <w:p w14:paraId="358C819A" w14:textId="77777777" w:rsidR="00AE21D1" w:rsidRPr="005A4326" w:rsidRDefault="00282E7E">
      <w:pPr>
        <w:pStyle w:val="htmlGeneratedanyParagraph"/>
        <w:numPr>
          <w:ilvl w:val="0"/>
          <w:numId w:val="16"/>
        </w:numPr>
        <w:ind w:hanging="258"/>
        <w:rPr>
          <w:lang w:val="nl-NL"/>
        </w:rPr>
      </w:pPr>
      <w:r>
        <w:rPr>
          <w:lang w:val="de"/>
        </w:rPr>
        <w:t>Diese  Garantie  gilt  nicht, wenn der Mangel  infolge  einer unzulänglichen oder  Unsachgemäße Verwendung oder wenn - ohne Genehmigung - Käufer oder Dritte  Änderungen haben             oder versucht haben,  die gekauften    Zwecke, für die es  nicht vorgesehen ist .</w:t>
      </w:r>
    </w:p>
    <w:p w14:paraId="6A54B581" w14:textId="77777777" w:rsidR="00AE21D1" w:rsidRPr="005A4326" w:rsidRDefault="00282E7E">
      <w:pPr>
        <w:pStyle w:val="htmlGeneratedanyParagraph"/>
        <w:numPr>
          <w:ilvl w:val="0"/>
          <w:numId w:val="16"/>
        </w:numPr>
        <w:spacing w:after="210"/>
        <w:ind w:hanging="258"/>
        <w:rPr>
          <w:lang w:val="nl-NL"/>
        </w:rPr>
      </w:pPr>
      <w:r>
        <w:rPr>
          <w:lang w:val="de"/>
        </w:rPr>
        <w:t>Bezieht sich die vom Verkäufer geleistete  Garantie auf     einen   Fall,  der von einem Dritten Garantie beschränkt auf die Garantie    dieses Herstellers  .</w:t>
      </w:r>
    </w:p>
    <w:p w14:paraId="4EC3F76B" w14:textId="3517D53C" w:rsidR="00AE21D1" w:rsidRPr="005A4326" w:rsidRDefault="00282E7E">
      <w:pPr>
        <w:pStyle w:val="htmlGeneratedp"/>
        <w:rPr>
          <w:lang w:val="nl-NL"/>
        </w:rPr>
      </w:pPr>
      <w:r w:rsidDel="00000001">
        <w:rPr>
          <w:lang w:val="de"/>
        </w:rPr>
        <w:br/>
      </w:r>
      <w:r w:rsidR="008711C3" w:rsidRPr="008711C3">
        <w:rPr>
          <w:rStyle w:val="htmlGeneratedany"/>
          <w:b/>
          <w:bCs/>
          <w:lang w:val="de"/>
        </w:rPr>
        <w:t>Artikel 17: Anwendbares Recht und zuständiges Gericht</w:t>
      </w:r>
    </w:p>
    <w:p w14:paraId="4EF7B0BE" w14:textId="77777777" w:rsidR="00AE21D1" w:rsidRPr="005A4326" w:rsidRDefault="00282E7E">
      <w:pPr>
        <w:pStyle w:val="htmlGeneratedp"/>
        <w:numPr>
          <w:ilvl w:val="0"/>
          <w:numId w:val="17"/>
        </w:numPr>
        <w:spacing w:before="210"/>
        <w:ind w:hanging="258"/>
        <w:rPr>
          <w:color w:val="000000"/>
          <w:lang w:val="nl-NL"/>
        </w:rPr>
      </w:pPr>
      <w:r>
        <w:rPr>
          <w:rStyle w:val="htmlGeneratedany"/>
          <w:color w:val="000000"/>
          <w:lang w:val="de"/>
        </w:rPr>
        <w:t>Alle</w:t>
      </w:r>
      <w:r>
        <w:rPr>
          <w:lang w:val="de"/>
        </w:rPr>
        <w:t xml:space="preserve">   </w:t>
      </w:r>
      <w:r>
        <w:rPr>
          <w:rStyle w:val="htmlGeneratedany"/>
          <w:color w:val="000000"/>
          <w:lang w:val="de"/>
        </w:rPr>
        <w:t>Vereinbarungen</w:t>
      </w:r>
      <w:r>
        <w:rPr>
          <w:lang w:val="de"/>
        </w:rPr>
        <w:t xml:space="preserve"> </w:t>
      </w:r>
      <w:r>
        <w:rPr>
          <w:rStyle w:val="htmlGeneratedany"/>
          <w:color w:val="000000"/>
          <w:lang w:val="de"/>
        </w:rPr>
        <w:t>zwischen</w:t>
      </w:r>
      <w:r>
        <w:rPr>
          <w:lang w:val="de"/>
        </w:rPr>
        <w:t xml:space="preserve"> </w:t>
      </w:r>
      <w:r>
        <w:rPr>
          <w:rStyle w:val="htmlGeneratedany"/>
          <w:color w:val="000000"/>
          <w:lang w:val="de"/>
        </w:rPr>
        <w:t>den</w:t>
      </w:r>
      <w:r>
        <w:rPr>
          <w:lang w:val="de"/>
        </w:rPr>
        <w:t xml:space="preserve"> </w:t>
      </w:r>
      <w:r>
        <w:rPr>
          <w:rStyle w:val="htmlGeneratedany"/>
          <w:color w:val="000000"/>
          <w:lang w:val="de"/>
        </w:rPr>
        <w:t>Parteien</w:t>
      </w:r>
      <w:r>
        <w:rPr>
          <w:lang w:val="de"/>
        </w:rPr>
        <w:t xml:space="preserve"> </w:t>
      </w:r>
      <w:r>
        <w:rPr>
          <w:rStyle w:val="htmlGeneratedany"/>
          <w:color w:val="000000"/>
          <w:lang w:val="de"/>
        </w:rPr>
        <w:t>unterliegen</w:t>
      </w:r>
      <w:r>
        <w:rPr>
          <w:lang w:val="de"/>
        </w:rPr>
        <w:t xml:space="preserve"> </w:t>
      </w:r>
      <w:r>
        <w:rPr>
          <w:rStyle w:val="htmlGeneratedany"/>
          <w:color w:val="000000"/>
          <w:lang w:val="de"/>
        </w:rPr>
        <w:t>ausschließlich</w:t>
      </w:r>
      <w:r>
        <w:rPr>
          <w:lang w:val="de"/>
        </w:rPr>
        <w:t xml:space="preserve"> </w:t>
      </w:r>
      <w:r>
        <w:rPr>
          <w:rStyle w:val="htmlGeneratedany"/>
          <w:color w:val="000000"/>
          <w:lang w:val="de"/>
        </w:rPr>
        <w:t>niederländischem</w:t>
      </w:r>
      <w:r>
        <w:rPr>
          <w:lang w:val="de"/>
        </w:rPr>
        <w:t xml:space="preserve"> </w:t>
      </w:r>
      <w:r>
        <w:rPr>
          <w:rStyle w:val="htmlGeneratedany"/>
          <w:color w:val="000000"/>
          <w:lang w:val="de"/>
        </w:rPr>
        <w:t>Recht</w:t>
      </w:r>
      <w:r>
        <w:rPr>
          <w:lang w:val="de"/>
        </w:rPr>
        <w:t xml:space="preserve"> </w:t>
      </w:r>
      <w:r>
        <w:rPr>
          <w:rStyle w:val="htmlGeneratedany"/>
          <w:color w:val="000000"/>
          <w:lang w:val="de"/>
        </w:rPr>
        <w:t>.</w:t>
      </w:r>
    </w:p>
    <w:p w14:paraId="0F443FF2" w14:textId="77777777" w:rsidR="00AE21D1" w:rsidRPr="005A4326" w:rsidRDefault="00282E7E">
      <w:pPr>
        <w:pStyle w:val="htmlGeneratedp"/>
        <w:numPr>
          <w:ilvl w:val="0"/>
          <w:numId w:val="17"/>
        </w:numPr>
        <w:ind w:hanging="258"/>
        <w:rPr>
          <w:color w:val="000000"/>
          <w:lang w:val="nl-NL"/>
        </w:rPr>
      </w:pPr>
      <w:r>
        <w:rPr>
          <w:rStyle w:val="htmlGeneratedany"/>
          <w:color w:val="000000"/>
          <w:lang w:val="de"/>
        </w:rPr>
        <w:t>Der niederländische</w:t>
      </w:r>
      <w:r>
        <w:rPr>
          <w:lang w:val="de"/>
        </w:rPr>
        <w:t xml:space="preserve"> </w:t>
      </w:r>
      <w:r>
        <w:rPr>
          <w:rStyle w:val="htmlGeneratedany"/>
          <w:color w:val="000000"/>
          <w:lang w:val="de"/>
        </w:rPr>
        <w:t>Richter</w:t>
      </w:r>
      <w:r>
        <w:rPr>
          <w:lang w:val="de"/>
        </w:rPr>
        <w:t xml:space="preserve"> in dem </w:t>
      </w:r>
      <w:r>
        <w:rPr>
          <w:rStyle w:val="htmlGeneratedany"/>
          <w:color w:val="000000"/>
          <w:lang w:val="de"/>
        </w:rPr>
        <w:t>Bezirk, in</w:t>
      </w:r>
      <w:r>
        <w:rPr>
          <w:lang w:val="de"/>
        </w:rPr>
        <w:t xml:space="preserve"> </w:t>
      </w:r>
      <w:r>
        <w:rPr>
          <w:rStyle w:val="htmlGeneratedany"/>
          <w:color w:val="000000"/>
          <w:lang w:val="de"/>
        </w:rPr>
        <w:t>dem</w:t>
      </w:r>
      <w:r>
        <w:rPr>
          <w:lang w:val="de"/>
        </w:rPr>
        <w:t xml:space="preserve"> </w:t>
      </w:r>
      <w:r>
        <w:rPr>
          <w:rStyle w:val="htmlGeneratedany"/>
          <w:color w:val="000000"/>
          <w:lang w:val="de"/>
        </w:rPr>
        <w:t>4fosse</w:t>
      </w:r>
      <w:r>
        <w:rPr>
          <w:lang w:val="de"/>
        </w:rPr>
        <w:t xml:space="preserve"> </w:t>
      </w:r>
      <w:r>
        <w:rPr>
          <w:rStyle w:val="htmlGeneratedany"/>
          <w:color w:val="000000"/>
          <w:lang w:val="de"/>
        </w:rPr>
        <w:t>liegt/Praxis</w:t>
      </w:r>
      <w:r>
        <w:rPr>
          <w:lang w:val="de"/>
        </w:rPr>
        <w:t xml:space="preserve"> </w:t>
      </w:r>
      <w:r>
        <w:rPr>
          <w:rStyle w:val="htmlGeneratedany"/>
          <w:color w:val="000000"/>
          <w:lang w:val="de"/>
        </w:rPr>
        <w:t>hält/Büro</w:t>
      </w:r>
      <w:r>
        <w:rPr>
          <w:lang w:val="de"/>
        </w:rPr>
        <w:t xml:space="preserve">  </w:t>
      </w:r>
      <w:r>
        <w:rPr>
          <w:rStyle w:val="htmlGeneratedany"/>
          <w:color w:val="000000"/>
          <w:lang w:val="de"/>
        </w:rPr>
        <w:t>ist</w:t>
      </w:r>
      <w:r>
        <w:rPr>
          <w:lang w:val="de"/>
        </w:rPr>
        <w:t xml:space="preserve"> </w:t>
      </w:r>
      <w:r>
        <w:rPr>
          <w:rStyle w:val="htmlGeneratedany"/>
          <w:color w:val="000000"/>
          <w:lang w:val="de"/>
        </w:rPr>
        <w:t xml:space="preserve"> Ausschließliche</w:t>
      </w:r>
      <w:r>
        <w:rPr>
          <w:lang w:val="de"/>
        </w:rPr>
        <w:t xml:space="preserve"> </w:t>
      </w:r>
      <w:r>
        <w:rPr>
          <w:rStyle w:val="htmlGeneratedany"/>
          <w:color w:val="000000"/>
          <w:lang w:val="de"/>
        </w:rPr>
        <w:t>Zuständigkeit</w:t>
      </w:r>
      <w:r>
        <w:rPr>
          <w:lang w:val="de"/>
        </w:rPr>
        <w:t xml:space="preserve"> </w:t>
      </w:r>
      <w:r>
        <w:rPr>
          <w:rStyle w:val="htmlGeneratedany"/>
          <w:color w:val="000000"/>
          <w:lang w:val="de"/>
        </w:rPr>
        <w:t>für</w:t>
      </w:r>
      <w:r>
        <w:rPr>
          <w:lang w:val="de"/>
        </w:rPr>
        <w:t xml:space="preserve">   </w:t>
      </w:r>
      <w:r>
        <w:rPr>
          <w:rStyle w:val="htmlGeneratedany"/>
          <w:color w:val="000000"/>
          <w:lang w:val="de"/>
        </w:rPr>
        <w:t>die</w:t>
      </w:r>
      <w:r>
        <w:rPr>
          <w:lang w:val="de"/>
        </w:rPr>
        <w:t xml:space="preserve"> </w:t>
      </w:r>
      <w:r>
        <w:rPr>
          <w:rStyle w:val="htmlGeneratedany"/>
          <w:color w:val="000000"/>
          <w:lang w:val="de"/>
        </w:rPr>
        <w:t>Kenntnisnehmen</w:t>
      </w:r>
      <w:r>
        <w:rPr>
          <w:lang w:val="de"/>
        </w:rPr>
        <w:t xml:space="preserve"> </w:t>
      </w:r>
      <w:r>
        <w:rPr>
          <w:rStyle w:val="htmlGeneratedany"/>
          <w:color w:val="000000"/>
          <w:lang w:val="de"/>
        </w:rPr>
        <w:t xml:space="preserve"> von</w:t>
      </w:r>
      <w:r>
        <w:rPr>
          <w:lang w:val="de"/>
        </w:rPr>
        <w:t xml:space="preserve"> </w:t>
      </w:r>
      <w:r>
        <w:rPr>
          <w:rStyle w:val="htmlGeneratedany"/>
          <w:color w:val="000000"/>
          <w:lang w:val="de"/>
        </w:rPr>
        <w:t>Streitigkeiten</w:t>
      </w:r>
      <w:r>
        <w:rPr>
          <w:lang w:val="de"/>
        </w:rPr>
        <w:t xml:space="preserve"> </w:t>
      </w:r>
      <w:r>
        <w:rPr>
          <w:rStyle w:val="htmlGeneratedany"/>
          <w:color w:val="000000"/>
          <w:lang w:val="de"/>
        </w:rPr>
        <w:t>zwischen</w:t>
      </w:r>
      <w:r>
        <w:rPr>
          <w:lang w:val="de"/>
        </w:rPr>
        <w:t xml:space="preserve"> den</w:t>
      </w:r>
      <w:r>
        <w:rPr>
          <w:rStyle w:val="htmlGeneratedany"/>
          <w:color w:val="000000"/>
          <w:lang w:val="de"/>
        </w:rPr>
        <w:t xml:space="preserve"> Parteien</w:t>
      </w:r>
      <w:r>
        <w:rPr>
          <w:lang w:val="de"/>
        </w:rPr>
        <w:t xml:space="preserve">, es </w:t>
      </w:r>
      <w:proofErr w:type="spellStart"/>
      <w:r>
        <w:rPr>
          <w:lang w:val="de"/>
        </w:rPr>
        <w:t>sei</w:t>
      </w:r>
      <w:r>
        <w:rPr>
          <w:rStyle w:val="htmlGeneratedany"/>
          <w:color w:val="000000"/>
          <w:lang w:val="de"/>
        </w:rPr>
        <w:t>denn</w:t>
      </w:r>
      <w:proofErr w:type="spellEnd"/>
      <w:r>
        <w:rPr>
          <w:rStyle w:val="htmlGeneratedany"/>
          <w:color w:val="000000"/>
          <w:lang w:val="de"/>
        </w:rPr>
        <w:t>,</w:t>
      </w:r>
      <w:r>
        <w:rPr>
          <w:lang w:val="de"/>
        </w:rPr>
        <w:t xml:space="preserve">  </w:t>
      </w:r>
      <w:r>
        <w:rPr>
          <w:rStyle w:val="htmlGeneratedany"/>
          <w:color w:val="000000"/>
          <w:lang w:val="de"/>
        </w:rPr>
        <w:t xml:space="preserve">das Gesetz </w:t>
      </w:r>
      <w:r>
        <w:rPr>
          <w:lang w:val="de"/>
        </w:rPr>
        <w:t xml:space="preserve"> </w:t>
      </w:r>
      <w:r>
        <w:rPr>
          <w:rStyle w:val="htmlGeneratedany"/>
          <w:color w:val="000000"/>
          <w:lang w:val="de"/>
        </w:rPr>
        <w:t>Obligatorisch</w:t>
      </w:r>
      <w:r>
        <w:rPr>
          <w:lang w:val="de"/>
        </w:rPr>
        <w:t xml:space="preserve"> </w:t>
      </w:r>
      <w:r>
        <w:rPr>
          <w:rStyle w:val="htmlGeneratedany"/>
          <w:color w:val="000000"/>
          <w:lang w:val="de"/>
        </w:rPr>
        <w:t>sonst</w:t>
      </w:r>
      <w:r>
        <w:rPr>
          <w:lang w:val="de"/>
        </w:rPr>
        <w:t xml:space="preserve"> </w:t>
      </w:r>
      <w:r>
        <w:rPr>
          <w:rStyle w:val="htmlGeneratedany"/>
          <w:color w:val="000000"/>
          <w:lang w:val="de"/>
        </w:rPr>
        <w:t xml:space="preserve"> </w:t>
      </w:r>
      <w:r>
        <w:rPr>
          <w:lang w:val="de"/>
        </w:rPr>
        <w:t xml:space="preserve"> </w:t>
      </w:r>
      <w:r>
        <w:rPr>
          <w:rStyle w:val="htmlGeneratedany"/>
          <w:color w:val="000000"/>
          <w:lang w:val="de"/>
        </w:rPr>
        <w:t>.</w:t>
      </w:r>
    </w:p>
    <w:p w14:paraId="4855CF00" w14:textId="77777777" w:rsidR="00AE21D1" w:rsidRPr="005A4326" w:rsidRDefault="00282E7E">
      <w:pPr>
        <w:pStyle w:val="htmlGeneratedp"/>
        <w:numPr>
          <w:ilvl w:val="0"/>
          <w:numId w:val="17"/>
        </w:numPr>
        <w:ind w:hanging="258"/>
        <w:rPr>
          <w:color w:val="000000"/>
          <w:lang w:val="nl-NL"/>
        </w:rPr>
      </w:pPr>
      <w:r>
        <w:rPr>
          <w:color w:val="000000"/>
          <w:lang w:val="de"/>
        </w:rPr>
        <w:t>Die Anwendbarkeit</w:t>
      </w:r>
      <w:r>
        <w:rPr>
          <w:lang w:val="de"/>
        </w:rPr>
        <w:t xml:space="preserve"> </w:t>
      </w:r>
      <w:r>
        <w:rPr>
          <w:color w:val="000000"/>
          <w:lang w:val="de"/>
        </w:rPr>
        <w:t>des Wiener</w:t>
      </w:r>
      <w:r>
        <w:rPr>
          <w:lang w:val="de"/>
        </w:rPr>
        <w:t xml:space="preserve"> </w:t>
      </w:r>
      <w:r>
        <w:rPr>
          <w:color w:val="000000"/>
          <w:lang w:val="de"/>
        </w:rPr>
        <w:t>Kaufrechts</w:t>
      </w:r>
      <w:r>
        <w:rPr>
          <w:lang w:val="de"/>
        </w:rPr>
        <w:t xml:space="preserve"> </w:t>
      </w:r>
      <w:r>
        <w:rPr>
          <w:color w:val="000000"/>
          <w:lang w:val="de"/>
        </w:rPr>
        <w:t>ist</w:t>
      </w:r>
      <w:r>
        <w:rPr>
          <w:lang w:val="de"/>
        </w:rPr>
        <w:t xml:space="preserve"> </w:t>
      </w:r>
      <w:r>
        <w:rPr>
          <w:color w:val="000000"/>
          <w:lang w:val="de"/>
        </w:rPr>
        <w:t>ausgeschlossen.</w:t>
      </w:r>
    </w:p>
    <w:p w14:paraId="1EF313A9" w14:textId="77777777" w:rsidR="00AE21D1" w:rsidRDefault="00282E7E">
      <w:pPr>
        <w:pStyle w:val="htmlGeneratedp"/>
        <w:numPr>
          <w:ilvl w:val="0"/>
          <w:numId w:val="17"/>
        </w:numPr>
        <w:spacing w:after="210"/>
        <w:ind w:hanging="258"/>
        <w:rPr>
          <w:color w:val="000000"/>
        </w:rPr>
      </w:pPr>
      <w:r>
        <w:rPr>
          <w:lang w:val="de"/>
        </w:rPr>
        <w:t xml:space="preserve"> Werden</w:t>
      </w:r>
      <w:r>
        <w:rPr>
          <w:color w:val="000000"/>
          <w:lang w:val="de"/>
        </w:rPr>
        <w:t xml:space="preserve"> in</w:t>
      </w:r>
      <w:r>
        <w:rPr>
          <w:lang w:val="de"/>
        </w:rPr>
        <w:t xml:space="preserve"> </w:t>
      </w:r>
      <w:r>
        <w:rPr>
          <w:color w:val="000000"/>
          <w:lang w:val="de"/>
        </w:rPr>
        <w:t>einem</w:t>
      </w:r>
      <w:r>
        <w:rPr>
          <w:lang w:val="de"/>
        </w:rPr>
        <w:t xml:space="preserve"> </w:t>
      </w:r>
      <w:r>
        <w:rPr>
          <w:color w:val="000000"/>
          <w:lang w:val="de"/>
        </w:rPr>
        <w:t>Gerichtsverfahren</w:t>
      </w:r>
      <w:r>
        <w:rPr>
          <w:lang w:val="de"/>
        </w:rPr>
        <w:t xml:space="preserve"> </w:t>
      </w:r>
      <w:r>
        <w:rPr>
          <w:color w:val="000000"/>
          <w:lang w:val="de"/>
        </w:rPr>
        <w:t xml:space="preserve"> </w:t>
      </w:r>
      <w:r>
        <w:rPr>
          <w:lang w:val="de"/>
        </w:rPr>
        <w:t xml:space="preserve">eine </w:t>
      </w:r>
      <w:r>
        <w:rPr>
          <w:color w:val="000000"/>
          <w:lang w:val="de"/>
        </w:rPr>
        <w:t>oder</w:t>
      </w:r>
      <w:r>
        <w:rPr>
          <w:lang w:val="de"/>
        </w:rPr>
        <w:t xml:space="preserve">  </w:t>
      </w:r>
      <w:r>
        <w:rPr>
          <w:color w:val="000000"/>
          <w:lang w:val="de"/>
        </w:rPr>
        <w:t>mehrere</w:t>
      </w:r>
      <w:r>
        <w:rPr>
          <w:lang w:val="de"/>
        </w:rPr>
        <w:t xml:space="preserve"> </w:t>
      </w:r>
      <w:r>
        <w:rPr>
          <w:color w:val="000000"/>
          <w:lang w:val="de"/>
        </w:rPr>
        <w:t>Bestimmungen</w:t>
      </w:r>
      <w:r>
        <w:rPr>
          <w:lang w:val="de"/>
        </w:rPr>
        <w:t xml:space="preserve"> </w:t>
      </w:r>
      <w:r>
        <w:rPr>
          <w:color w:val="000000"/>
          <w:lang w:val="de"/>
        </w:rPr>
        <w:t>dieser</w:t>
      </w:r>
      <w:r>
        <w:rPr>
          <w:lang w:val="de"/>
        </w:rPr>
        <w:t xml:space="preserve"> </w:t>
      </w:r>
      <w:r>
        <w:rPr>
          <w:color w:val="000000"/>
          <w:lang w:val="de"/>
        </w:rPr>
        <w:t>Allgemeinen</w:t>
      </w:r>
      <w:r>
        <w:rPr>
          <w:lang w:val="de"/>
        </w:rPr>
        <w:t xml:space="preserve"> </w:t>
      </w:r>
      <w:r>
        <w:rPr>
          <w:color w:val="000000"/>
          <w:lang w:val="de"/>
        </w:rPr>
        <w:t xml:space="preserve"> Geschäftsbedingungen</w:t>
      </w:r>
      <w:r>
        <w:rPr>
          <w:lang w:val="de"/>
        </w:rPr>
        <w:t xml:space="preserve"> als unangemessen</w:t>
      </w:r>
      <w:r>
        <w:rPr>
          <w:color w:val="000000"/>
          <w:lang w:val="de"/>
        </w:rPr>
        <w:t xml:space="preserve"> angesehen.</w:t>
      </w:r>
      <w:r>
        <w:rPr>
          <w:lang w:val="de"/>
        </w:rPr>
        <w:t xml:space="preserve"> </w:t>
      </w:r>
      <w:r>
        <w:rPr>
          <w:color w:val="000000"/>
          <w:lang w:val="de"/>
        </w:rPr>
        <w:t xml:space="preserve"> die</w:t>
      </w:r>
      <w:r>
        <w:rPr>
          <w:lang w:val="de"/>
        </w:rPr>
        <w:t xml:space="preserve"> </w:t>
      </w:r>
      <w:r>
        <w:rPr>
          <w:color w:val="000000"/>
          <w:lang w:val="de"/>
        </w:rPr>
        <w:t>übrigen</w:t>
      </w:r>
      <w:r>
        <w:rPr>
          <w:lang w:val="de"/>
        </w:rPr>
        <w:t xml:space="preserve">  Bestimmungen    bleiben unberührt .      </w:t>
      </w:r>
      <w:r>
        <w:rPr>
          <w:color w:val="000000"/>
          <w:lang w:val="de"/>
        </w:rPr>
        <w:t xml:space="preserve">   </w:t>
      </w:r>
    </w:p>
    <w:p w14:paraId="6E45FA02" w14:textId="77777777" w:rsidR="00AE21D1" w:rsidRDefault="00282E7E">
      <w:pPr>
        <w:pStyle w:val="htmlGeneratedp"/>
      </w:pPr>
      <w:r>
        <w:t> </w:t>
      </w:r>
    </w:p>
    <w:p w14:paraId="0D9500BC" w14:textId="77777777" w:rsidR="00AE21D1" w:rsidRDefault="00282E7E">
      <w:pPr>
        <w:pStyle w:val="htmlGeneratedp"/>
      </w:pPr>
      <w:r>
        <w:t> </w:t>
      </w:r>
    </w:p>
    <w:p w14:paraId="2849F641" w14:textId="77777777" w:rsidR="00AE21D1" w:rsidRDefault="00282E7E">
      <w:pPr>
        <w:pStyle w:val="htmlGeneratedp"/>
      </w:pPr>
      <w:r>
        <w:t> </w:t>
      </w:r>
    </w:p>
    <w:p w14:paraId="3878D9CE" w14:textId="53DA5CCE" w:rsidR="00AE21D1" w:rsidRDefault="00282E7E">
      <w:pPr>
        <w:pStyle w:val="htmlGeneratedp"/>
      </w:pPr>
      <w:r>
        <w:t> </w:t>
      </w:r>
    </w:p>
    <w:sectPr w:rsidR="00AE21D1">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AE21D1"/>
    <w:rsid w:val="00282E7E"/>
    <w:rsid w:val="005A4326"/>
    <w:rsid w:val="008711C3"/>
    <w:rsid w:val="00947E15"/>
    <w:rsid w:val="00AE21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1474B"/>
  <w15:docId w15:val="{2482023B-10A3-403E-A295-E1CE8CBBB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805BCE"/>
    <w:pPr>
      <w:spacing w:line="240" w:lineRule="atLeast"/>
    </w:pPr>
    <w:rPr>
      <w:sz w:val="21"/>
      <w:szCs w:val="21"/>
    </w:rPr>
  </w:style>
  <w:style w:type="paragraph" w:styleId="Kop1">
    <w:name w:val="heading 1"/>
    <w:basedOn w:val="Standaard"/>
    <w:next w:val="Standaard"/>
    <w:qFormat/>
    <w:rsid w:val="00EF7B96"/>
    <w:pPr>
      <w:keepNext/>
      <w:spacing w:before="240" w:after="60"/>
      <w:outlineLvl w:val="0"/>
    </w:pPr>
    <w:rPr>
      <w:b/>
      <w:bCs/>
      <w:kern w:val="36"/>
      <w:sz w:val="48"/>
      <w:szCs w:val="48"/>
    </w:rPr>
  </w:style>
  <w:style w:type="paragraph" w:styleId="Kop2">
    <w:name w:val="heading 2"/>
    <w:basedOn w:val="Standaard"/>
    <w:next w:val="Standaard"/>
    <w:qFormat/>
    <w:rsid w:val="00EF7B96"/>
    <w:pPr>
      <w:keepNext/>
      <w:spacing w:before="240" w:after="60"/>
      <w:outlineLvl w:val="1"/>
    </w:pPr>
    <w:rPr>
      <w:b/>
      <w:bCs/>
      <w:iCs/>
      <w:sz w:val="36"/>
      <w:szCs w:val="36"/>
    </w:rPr>
  </w:style>
  <w:style w:type="paragraph" w:styleId="Kop3">
    <w:name w:val="heading 3"/>
    <w:basedOn w:val="Standaard"/>
    <w:next w:val="Standaard"/>
    <w:qFormat/>
    <w:rsid w:val="00EF7B96"/>
    <w:pPr>
      <w:keepNext/>
      <w:spacing w:before="240" w:after="60"/>
      <w:outlineLvl w:val="2"/>
    </w:pPr>
    <w:rPr>
      <w:b/>
      <w:bCs/>
      <w:sz w:val="28"/>
      <w:szCs w:val="28"/>
    </w:rPr>
  </w:style>
  <w:style w:type="paragraph" w:styleId="Kop4">
    <w:name w:val="heading 4"/>
    <w:basedOn w:val="Standaard"/>
    <w:next w:val="Standaard"/>
    <w:qFormat/>
    <w:rsid w:val="00EF7B96"/>
    <w:pPr>
      <w:keepNext/>
      <w:spacing w:before="240" w:after="60"/>
      <w:outlineLvl w:val="3"/>
    </w:pPr>
    <w:rPr>
      <w:b/>
      <w:bCs/>
      <w:sz w:val="24"/>
      <w:szCs w:val="24"/>
    </w:rPr>
  </w:style>
  <w:style w:type="paragraph" w:styleId="Kop5">
    <w:name w:val="heading 5"/>
    <w:basedOn w:val="Standaard"/>
    <w:next w:val="Standaard"/>
    <w:qFormat/>
    <w:rsid w:val="00EF7B96"/>
    <w:pPr>
      <w:spacing w:before="240" w:after="60"/>
      <w:outlineLvl w:val="4"/>
    </w:pPr>
    <w:rPr>
      <w:b/>
      <w:bCs/>
      <w:iCs/>
      <w:sz w:val="20"/>
      <w:szCs w:val="20"/>
    </w:rPr>
  </w:style>
  <w:style w:type="paragraph" w:styleId="Kop6">
    <w:name w:val="heading 6"/>
    <w:basedOn w:val="Standaard"/>
    <w:next w:val="Standaard"/>
    <w:qFormat/>
    <w:rsid w:val="00EF7B96"/>
    <w:pPr>
      <w:spacing w:before="240" w:after="60"/>
      <w:outlineLvl w:val="5"/>
    </w:pPr>
    <w:rPr>
      <w:b/>
      <w:bCs/>
      <w:sz w:val="16"/>
      <w:szCs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tmlGenerated">
    <w:name w:val="htmlGenerated"/>
    <w:basedOn w:val="Standaard"/>
  </w:style>
  <w:style w:type="paragraph" w:customStyle="1" w:styleId="htmlGeneratedp">
    <w:name w:val="htmlGenerated_p"/>
    <w:basedOn w:val="Standaard"/>
  </w:style>
  <w:style w:type="character" w:customStyle="1" w:styleId="htmlGeneratedany">
    <w:name w:val="htmlGenerated_any"/>
    <w:basedOn w:val="Standaardalinea-lettertype"/>
  </w:style>
  <w:style w:type="paragraph" w:customStyle="1" w:styleId="htmlGeneratedanyParagraph">
    <w:name w:val="htmlGenerated_any Paragraph"/>
    <w:basedOn w:val="Standaard"/>
  </w:style>
  <w:style w:type="character" w:styleId="Tekstvantijdelijkeaanduiding">
    <w:name w:val="Placeholder Text"/>
    <w:basedOn w:val="Standaardalinea-lettertype"/>
    <w:uiPriority w:val="99"/>
    <w:semiHidden/>
    <w:rsid w:val="008711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2188</Words>
  <Characters>12040</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remco van Beerendonk</cp:lastModifiedBy>
  <cp:revision>2</cp:revision>
  <dcterms:created xsi:type="dcterms:W3CDTF">2019-04-28T16:06:00Z</dcterms:created>
  <dcterms:modified xsi:type="dcterms:W3CDTF">2019-10-22T18:04:00Z</dcterms:modified>
</cp:coreProperties>
</file>